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7D" w:rsidRDefault="0049357D" w:rsidP="0049357D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357D">
        <w:rPr>
          <w:rFonts w:ascii="Times New Roman" w:hAnsi="Times New Roman"/>
          <w:b/>
          <w:sz w:val="26"/>
          <w:szCs w:val="26"/>
          <w:lang w:eastAsia="ru-RU"/>
        </w:rPr>
        <w:t>Прием заключений по результатам антикоррупционной экспертизы проек</w:t>
      </w:r>
      <w:r>
        <w:rPr>
          <w:rFonts w:ascii="Times New Roman" w:hAnsi="Times New Roman"/>
          <w:b/>
          <w:sz w:val="26"/>
          <w:szCs w:val="26"/>
          <w:lang w:eastAsia="ru-RU"/>
        </w:rPr>
        <w:t>та нормативно-правового акта с 0</w:t>
      </w:r>
      <w:r w:rsidRPr="0049357D">
        <w:rPr>
          <w:rFonts w:ascii="Times New Roman" w:hAnsi="Times New Roman"/>
          <w:b/>
          <w:sz w:val="26"/>
          <w:szCs w:val="26"/>
          <w:lang w:eastAsia="ru-RU"/>
        </w:rPr>
        <w:t xml:space="preserve">1 </w:t>
      </w:r>
      <w:r>
        <w:rPr>
          <w:rFonts w:ascii="Times New Roman" w:hAnsi="Times New Roman"/>
          <w:b/>
          <w:sz w:val="26"/>
          <w:szCs w:val="26"/>
          <w:lang w:eastAsia="ru-RU"/>
        </w:rPr>
        <w:t>октября</w:t>
      </w:r>
      <w:r w:rsidRPr="0049357D">
        <w:rPr>
          <w:rFonts w:ascii="Times New Roman" w:hAnsi="Times New Roman"/>
          <w:b/>
          <w:sz w:val="26"/>
          <w:szCs w:val="26"/>
          <w:lang w:eastAsia="ru-RU"/>
        </w:rPr>
        <w:t xml:space="preserve"> 2022 года по </w:t>
      </w:r>
      <w:r>
        <w:rPr>
          <w:rFonts w:ascii="Times New Roman" w:hAnsi="Times New Roman"/>
          <w:b/>
          <w:sz w:val="26"/>
          <w:szCs w:val="26"/>
          <w:lang w:eastAsia="ru-RU"/>
        </w:rPr>
        <w:t>0</w:t>
      </w:r>
      <w:r w:rsidRPr="0049357D">
        <w:rPr>
          <w:rFonts w:ascii="Times New Roman" w:hAnsi="Times New Roman"/>
          <w:b/>
          <w:sz w:val="26"/>
          <w:szCs w:val="26"/>
          <w:lang w:eastAsia="ru-RU"/>
        </w:rPr>
        <w:t xml:space="preserve">1 </w:t>
      </w:r>
      <w:r>
        <w:rPr>
          <w:rFonts w:ascii="Times New Roman" w:hAnsi="Times New Roman"/>
          <w:b/>
          <w:sz w:val="26"/>
          <w:szCs w:val="26"/>
          <w:lang w:eastAsia="ru-RU"/>
        </w:rPr>
        <w:t>ноября</w:t>
      </w:r>
      <w:r w:rsidRPr="0049357D">
        <w:rPr>
          <w:rFonts w:ascii="Times New Roman" w:hAnsi="Times New Roman"/>
          <w:b/>
          <w:sz w:val="26"/>
          <w:szCs w:val="26"/>
          <w:lang w:eastAsia="ru-RU"/>
        </w:rPr>
        <w:t xml:space="preserve"> 2022 года</w:t>
      </w:r>
    </w:p>
    <w:p w:rsidR="00FB3663" w:rsidRPr="00FB3663" w:rsidRDefault="00FB3663" w:rsidP="00FB3663">
      <w:pPr>
        <w:pStyle w:val="a5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FB3663">
        <w:rPr>
          <w:rFonts w:ascii="Times New Roman" w:hAnsi="Times New Roman"/>
          <w:b/>
          <w:sz w:val="26"/>
          <w:szCs w:val="26"/>
          <w:lang w:eastAsia="ru-RU"/>
        </w:rPr>
        <w:t>ПРОЕКТ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Администрация Большемонокского сельсовета</w:t>
      </w:r>
    </w:p>
    <w:p w:rsidR="00E27DA3" w:rsidRPr="00E04AEF" w:rsidRDefault="00E27DA3" w:rsidP="00F56F25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Pr="00F56F25" w:rsidRDefault="0040541D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</w:t>
      </w:r>
      <w:r w:rsidRPr="0040541D">
        <w:rPr>
          <w:rFonts w:ascii="Times New Roman" w:hAnsi="Times New Roman"/>
          <w:sz w:val="26"/>
          <w:szCs w:val="26"/>
          <w:lang w:eastAsia="ru-RU"/>
        </w:rPr>
        <w:t>0</w:t>
      </w:r>
      <w:r w:rsidR="00FB3663">
        <w:rPr>
          <w:rFonts w:ascii="Times New Roman" w:hAnsi="Times New Roman"/>
          <w:sz w:val="26"/>
          <w:szCs w:val="26"/>
          <w:lang w:eastAsia="ru-RU"/>
        </w:rPr>
        <w:t>0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ноября </w:t>
      </w:r>
      <w:r w:rsidR="00E27DA3">
        <w:rPr>
          <w:rFonts w:ascii="Times New Roman" w:hAnsi="Times New Roman"/>
          <w:sz w:val="26"/>
          <w:szCs w:val="26"/>
          <w:lang w:eastAsia="ru-RU"/>
        </w:rPr>
        <w:t>202</w:t>
      </w:r>
      <w:r w:rsidR="0049357D">
        <w:rPr>
          <w:rFonts w:ascii="Times New Roman" w:hAnsi="Times New Roman"/>
          <w:sz w:val="26"/>
          <w:szCs w:val="26"/>
          <w:lang w:eastAsia="ru-RU"/>
        </w:rPr>
        <w:t>2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г.                 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с. Большой </w:t>
      </w:r>
      <w:proofErr w:type="spellStart"/>
      <w:r w:rsidR="00E27DA3">
        <w:rPr>
          <w:rFonts w:ascii="Times New Roman" w:hAnsi="Times New Roman"/>
          <w:sz w:val="26"/>
          <w:szCs w:val="26"/>
          <w:lang w:eastAsia="ru-RU"/>
        </w:rPr>
        <w:t>Монок</w:t>
      </w:r>
      <w:proofErr w:type="spellEnd"/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FB3663">
        <w:rPr>
          <w:rFonts w:ascii="Times New Roman" w:hAnsi="Times New Roman"/>
          <w:b/>
          <w:sz w:val="26"/>
          <w:szCs w:val="26"/>
          <w:lang w:eastAsia="ru-RU"/>
        </w:rPr>
        <w:t>00</w:t>
      </w:r>
    </w:p>
    <w:p w:rsidR="00E27DA3" w:rsidRPr="00E04AEF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  утверждении  Программы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лактики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нарушений в рамках </w:t>
      </w: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осуще</w:t>
      </w:r>
      <w:proofErr w:type="spellEnd"/>
      <w:r w:rsidR="00E27DA3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ствления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контроля в 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сфере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благоустройства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 территории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3E52CD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образования </w:t>
      </w:r>
    </w:p>
    <w:p w:rsidR="003E52CD" w:rsidRDefault="00E27DA3" w:rsidP="003E52CD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Большемонокский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сельсовет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753186" w:rsidRP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  <w:r w:rsidR="0049357D">
        <w:rPr>
          <w:rFonts w:ascii="Times New Roman" w:hAnsi="Times New Roman"/>
          <w:b/>
          <w:sz w:val="26"/>
          <w:szCs w:val="26"/>
          <w:lang w:eastAsia="ru-RU"/>
        </w:rPr>
        <w:t>2023 год</w:t>
      </w:r>
    </w:p>
    <w:p w:rsid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 </w:t>
      </w:r>
    </w:p>
    <w:p w:rsidR="00753186" w:rsidRPr="00E27DA3" w:rsidRDefault="00753186" w:rsidP="002606E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от 06.10.2003 № 131-ФЗ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"Об общих принципах </w:t>
      </w:r>
      <w:hyperlink r:id="rId5" w:tooltip="Органы местного самоуправления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организации местного самоуправления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27.07.2010 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210-ФЗ </w:t>
      </w:r>
      <w:r w:rsidRPr="00E27DA3">
        <w:rPr>
          <w:rFonts w:ascii="Times New Roman" w:hAnsi="Times New Roman"/>
          <w:sz w:val="26"/>
          <w:szCs w:val="26"/>
          <w:lang w:eastAsia="ru-RU"/>
        </w:rPr>
        <w:t>"Об организации предоставления государственных и муниципальных услуг"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26.12.2008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>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2606EA">
        <w:rPr>
          <w:rFonts w:ascii="Times New Roman" w:hAnsi="Times New Roman"/>
          <w:sz w:val="26"/>
          <w:szCs w:val="26"/>
          <w:lang w:eastAsia="ru-RU"/>
        </w:rPr>
        <w:t>94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-ФЗ "О защите </w:t>
      </w:r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прав </w:t>
      </w:r>
      <w:hyperlink r:id="rId6" w:tooltip="Юридическое лиц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юридических лиц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hyperlink r:id="rId7" w:tooltip="Индивидуальное предпринимательств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индивидуальных предпринимателей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при осуществлении </w:t>
      </w:r>
      <w:hyperlink r:id="rId8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 и муниципального контроля"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Российской Федерации 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от 25.06.2021 № 990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“Об утверждении общих требований к организации и осуществлению органами </w:t>
      </w:r>
      <w:hyperlink r:id="rId9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</w:r>
      <w:hyperlink r:id="rId10" w:tooltip="Правовые акты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правовыми актами”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Положением  о муниципальном контроле в сфере благоустройства на территории </w:t>
      </w:r>
      <w:r w:rsidR="002606EA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утверждённым </w:t>
      </w:r>
      <w:r w:rsidR="00F14BCF">
        <w:rPr>
          <w:rFonts w:ascii="Times New Roman" w:hAnsi="Times New Roman"/>
          <w:sz w:val="26"/>
          <w:szCs w:val="26"/>
          <w:lang w:eastAsia="ru-RU"/>
        </w:rPr>
        <w:t>решением Совета депутатов Бо</w:t>
      </w:r>
      <w:r w:rsidR="0040541D">
        <w:rPr>
          <w:rFonts w:ascii="Times New Roman" w:hAnsi="Times New Roman"/>
          <w:sz w:val="26"/>
          <w:szCs w:val="26"/>
          <w:lang w:eastAsia="ru-RU"/>
        </w:rPr>
        <w:t>льшемонокского сельсовета от «0</w:t>
      </w:r>
      <w:r w:rsidR="00E04AEF" w:rsidRPr="00E04AEF">
        <w:rPr>
          <w:rFonts w:ascii="Times New Roman" w:hAnsi="Times New Roman"/>
          <w:sz w:val="26"/>
          <w:szCs w:val="26"/>
          <w:lang w:eastAsia="ru-RU"/>
        </w:rPr>
        <w:t>6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0541D">
        <w:rPr>
          <w:rFonts w:ascii="Times New Roman" w:hAnsi="Times New Roman"/>
          <w:sz w:val="26"/>
          <w:szCs w:val="26"/>
          <w:lang w:eastAsia="ru-RU"/>
        </w:rPr>
        <w:t>декабря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2021 г. №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4AEF" w:rsidRPr="00E04AEF">
        <w:rPr>
          <w:rFonts w:ascii="Times New Roman" w:hAnsi="Times New Roman"/>
          <w:sz w:val="26"/>
          <w:szCs w:val="26"/>
          <w:lang w:eastAsia="ru-RU"/>
        </w:rPr>
        <w:t>52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14BCF">
        <w:rPr>
          <w:rFonts w:ascii="Times New Roman" w:hAnsi="Times New Roman"/>
          <w:sz w:val="26"/>
          <w:szCs w:val="26"/>
          <w:lang w:eastAsia="ru-RU"/>
        </w:rPr>
        <w:t>руководствуясь У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ставом </w:t>
      </w:r>
      <w:r w:rsidR="00F14BCF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>,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администрация 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E27DA3" w:rsidP="00F14BC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прилагаемую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Программу профилактики нарушений в рамках осуществления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сельсовет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49357D">
        <w:rPr>
          <w:rFonts w:ascii="Times New Roman" w:hAnsi="Times New Roman"/>
          <w:sz w:val="26"/>
          <w:szCs w:val="26"/>
          <w:lang w:eastAsia="ru-RU"/>
        </w:rPr>
        <w:t>2023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F14BCF">
        <w:rPr>
          <w:rFonts w:ascii="Times New Roman" w:hAnsi="Times New Roman"/>
          <w:sz w:val="26"/>
          <w:szCs w:val="26"/>
          <w:lang w:eastAsia="ru-RU"/>
        </w:rPr>
        <w:t>.</w:t>
      </w:r>
    </w:p>
    <w:p w:rsidR="002A26DA" w:rsidRPr="002A26DA" w:rsidRDefault="00753186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2A26DA" w:rsidRPr="002A26DA">
        <w:rPr>
          <w:rFonts w:ascii="Times New Roman" w:hAnsi="Times New Roman"/>
          <w:sz w:val="26"/>
          <w:szCs w:val="26"/>
        </w:rPr>
        <w:t xml:space="preserve">Разместить настоящее постановление на официальном сайте администрации </w:t>
      </w:r>
      <w:proofErr w:type="spellStart"/>
      <w:r w:rsidR="00BD21BD">
        <w:rPr>
          <w:rFonts w:ascii="Times New Roman" w:hAnsi="Times New Roman"/>
          <w:sz w:val="26"/>
          <w:szCs w:val="26"/>
        </w:rPr>
        <w:t>Большемонокского</w:t>
      </w:r>
      <w:proofErr w:type="spellEnd"/>
      <w:r w:rsidR="00BD21BD">
        <w:rPr>
          <w:rFonts w:ascii="Times New Roman" w:hAnsi="Times New Roman"/>
          <w:sz w:val="26"/>
          <w:szCs w:val="26"/>
        </w:rPr>
        <w:t xml:space="preserve"> сельсовета.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</w:t>
      </w:r>
      <w:r w:rsidR="0049357D">
        <w:rPr>
          <w:rFonts w:ascii="Times New Roman" w:hAnsi="Times New Roman"/>
          <w:sz w:val="26"/>
          <w:szCs w:val="26"/>
        </w:rPr>
        <w:t>3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:rsidR="00F56F25" w:rsidRPr="00E04AEF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Глава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A26DA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proofErr w:type="spellEnd"/>
      <w:r w:rsidR="002A26DA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    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BD21BD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А.П. </w:t>
      </w:r>
      <w:proofErr w:type="spellStart"/>
      <w:r w:rsidR="0049357D">
        <w:rPr>
          <w:rFonts w:ascii="Times New Roman" w:hAnsi="Times New Roman"/>
          <w:sz w:val="26"/>
          <w:szCs w:val="26"/>
          <w:lang w:eastAsia="ru-RU"/>
        </w:rPr>
        <w:t>Челтыгмаше</w:t>
      </w:r>
      <w:r w:rsidR="00BD21BD">
        <w:rPr>
          <w:rFonts w:ascii="Times New Roman" w:hAnsi="Times New Roman"/>
          <w:sz w:val="26"/>
          <w:szCs w:val="26"/>
          <w:lang w:eastAsia="ru-RU"/>
        </w:rPr>
        <w:t>в</w:t>
      </w:r>
      <w:bookmarkStart w:id="0" w:name="_GoBack"/>
      <w:bookmarkEnd w:id="0"/>
      <w:proofErr w:type="spellEnd"/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753186" w:rsidRPr="00E27DA3" w:rsidRDefault="00753186" w:rsidP="002A26DA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Большемонокского сельсовета</w:t>
      </w:r>
    </w:p>
    <w:p w:rsidR="00753186" w:rsidRPr="00E04AEF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                          </w:t>
      </w:r>
      <w:r w:rsidR="00F56F25" w:rsidRPr="00E04AE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40541D">
        <w:rPr>
          <w:rFonts w:ascii="Times New Roman" w:hAnsi="Times New Roman"/>
          <w:sz w:val="26"/>
          <w:szCs w:val="26"/>
          <w:lang w:eastAsia="ru-RU"/>
        </w:rPr>
        <w:t>от «0</w:t>
      </w:r>
      <w:r w:rsidR="0049357D">
        <w:rPr>
          <w:rFonts w:ascii="Times New Roman" w:hAnsi="Times New Roman"/>
          <w:sz w:val="26"/>
          <w:szCs w:val="26"/>
          <w:lang w:eastAsia="ru-RU"/>
        </w:rPr>
        <w:t>0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9357D">
        <w:rPr>
          <w:rFonts w:ascii="Times New Roman" w:hAnsi="Times New Roman"/>
          <w:sz w:val="26"/>
          <w:szCs w:val="26"/>
          <w:lang w:eastAsia="ru-RU"/>
        </w:rPr>
        <w:t>ноября 2022</w:t>
      </w:r>
      <w:r>
        <w:rPr>
          <w:rFonts w:ascii="Times New Roman" w:hAnsi="Times New Roman"/>
          <w:sz w:val="26"/>
          <w:szCs w:val="26"/>
          <w:lang w:eastAsia="ru-RU"/>
        </w:rPr>
        <w:t xml:space="preserve"> г.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9357D">
        <w:rPr>
          <w:rFonts w:ascii="Times New Roman" w:hAnsi="Times New Roman"/>
          <w:sz w:val="26"/>
          <w:szCs w:val="26"/>
          <w:lang w:eastAsia="ru-RU"/>
        </w:rPr>
        <w:t>00</w:t>
      </w:r>
      <w:proofErr w:type="gramEnd"/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:rsidR="00753186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требований, установленных муниципальными </w:t>
      </w:r>
      <w:hyperlink r:id="rId11" w:tooltip="Правовые акты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правовыми актами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сфере </w:t>
      </w:r>
      <w:hyperlink r:id="rId12" w:tooltip="Благоустройство территорий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благоустройства территории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муниципального образования Большемонокский сельсовет</w:t>
      </w:r>
      <w:r w:rsidR="0049357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2023 год</w:t>
      </w:r>
    </w:p>
    <w:p w:rsidR="00031B3A" w:rsidRPr="00E27DA3" w:rsidRDefault="00031B3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3"/>
        <w:gridCol w:w="7417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031B3A" w:rsidRDefault="00031B3A" w:rsidP="00031B3A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Программа профилактики нарушений обязательных требований, установленных муниципальными </w:t>
            </w:r>
            <w:hyperlink r:id="rId13" w:tooltip="Правовые акты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правовыми актами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сфере </w:t>
            </w:r>
            <w:hyperlink r:id="rId14" w:tooltip="Благоустройство территорий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благоустройства территории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 Большемонок</w:t>
            </w:r>
            <w:r w:rsidR="0049357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ский сельсовет на 2023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 закон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06.10.2003 № 131-ФЗ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"Об общих принципах </w:t>
            </w:r>
            <w:hyperlink r:id="rId15" w:tooltip="Органы местного самоуправления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организации местного самоуправления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27.07.2010 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210-ФЗ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"Об организации предоставления государственных и муниципальных услуг"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-ФЗ "О защите </w:t>
            </w:r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 </w:t>
            </w:r>
            <w:hyperlink r:id="rId16" w:tooltip="Юридическое лиц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юридических лиц</w:t>
              </w:r>
            </w:hyperlink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hyperlink r:id="rId17" w:tooltip="Индивидуальное предпринимательств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индивидуальных предпринимателей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осуществлении </w:t>
            </w:r>
            <w:hyperlink r:id="rId18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 и муниципального контроля"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Постановление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Правительства Российской Федерации “Об утверждении общих требований к организации и осуществлению органами </w:t>
            </w:r>
            <w:hyperlink r:id="rId19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      </w:r>
            <w:hyperlink r:id="rId20" w:tooltip="Правовые акты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правовыми актами”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      </w:r>
            <w:hyperlink r:id="rId21" w:tooltip="Законы, Челябинская обл.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законами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Республики Хакасия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требований, установленных законодательством РФ);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Предупреждение и профилактика нарушений требований правил благоустройства юридическими лицами,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индивидуальным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и предпринимателями, гражданами;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уровня благоустройства, соблюдения чистоты и порядка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Предотвращение угрозы безо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пасности жизни и здоровья людей;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</w:t>
            </w:r>
            <w:hyperlink r:id="rId22" w:tooltip="Деятельность администраций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администрации 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</w:t>
            </w:r>
            <w:hyperlink r:id="rId23" w:tooltip="Предпринимательская деятельность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предпринимательской деятельности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прозрачности осуществляемой администрацией контрольной деятельности;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правовой культуры руководителей юридических лиц и индивидуальных предпринимателей;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49357D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2023 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повысить эффективность профилактической работы, проводимой администрацией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муниципального образования Большемонокский сельсовет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, требований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улучшить </w:t>
            </w:r>
            <w:hyperlink r:id="rId24" w:tooltip="Информационное обеспечение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информационное обеспечение</w:t>
              </w:r>
            </w:hyperlink>
            <w:r w:rsidRPr="005818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25" w:tooltip="Деятельность администраций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 администрации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по профилактике и предупреждению нарушений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Default="00753186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1. Анализ общей обстановки в соответствующих сферах</w:t>
      </w:r>
    </w:p>
    <w:p w:rsidR="00581851" w:rsidRPr="00E27DA3" w:rsidRDefault="00581851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58185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581851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осуществляется муниципальный контроль в сфере благоустройства: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1.1. Функции муницип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ального контроля осуществляет -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581851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hyperlink r:id="rId26" w:tooltip="Нормы права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нормативно правовых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актов </w:t>
      </w:r>
      <w:r w:rsidR="0025096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</w:t>
      </w:r>
      <w:proofErr w:type="gramStart"/>
      <w:r w:rsidR="00250960">
        <w:rPr>
          <w:rFonts w:ascii="Times New Roman" w:hAnsi="Times New Roman"/>
          <w:sz w:val="26"/>
          <w:szCs w:val="26"/>
          <w:lang w:eastAsia="ru-RU"/>
        </w:rPr>
        <w:t>сельсовет</w:t>
      </w:r>
      <w:proofErr w:type="gramEnd"/>
      <w:r w:rsidR="002509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являются: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в) не создана система обратной связи с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подконтрольными субъектами по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вопросам применения требований правил благоустройства, в том числе с использованием современных </w:t>
      </w:r>
      <w:hyperlink r:id="rId27" w:tooltip="Информационные технологии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информационно-телекоммуникационных технологий</w:t>
        </w:r>
      </w:hyperlink>
      <w:r w:rsidR="002509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20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22 году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муниципальный контроль в сфере благоустройства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не осуществлялся.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Установлено, основными причинами нарушений обязательных требований, установленных федеральными законами, законодательством </w:t>
      </w:r>
      <w:hyperlink r:id="rId28" w:tooltip="Челябинская обл." w:history="1">
        <w:r w:rsidR="00250960"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Республики</w:t>
        </w:r>
      </w:hyperlink>
      <w:r w:rsidR="00250960">
        <w:rPr>
          <w:rFonts w:ascii="Times New Roman" w:hAnsi="Times New Roman"/>
          <w:sz w:val="26"/>
          <w:szCs w:val="26"/>
        </w:rPr>
        <w:t xml:space="preserve"> Хакасия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сфере муниципального контроля в соответствующей сфере (далее - обязательные требования),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581851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581851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1.5</w:t>
      </w:r>
      <w:r w:rsidR="00250960" w:rsidRPr="00250960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250960">
        <w:rPr>
          <w:rFonts w:ascii="Times New Roman" w:hAnsi="Times New Roman"/>
          <w:b/>
          <w:sz w:val="26"/>
          <w:szCs w:val="26"/>
          <w:lang w:eastAsia="ru-RU"/>
        </w:rPr>
        <w:t xml:space="preserve"> Цели и задачи программы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Настоящая П</w:t>
      </w:r>
      <w:r w:rsidR="0049357D">
        <w:rPr>
          <w:rFonts w:ascii="Times New Roman" w:hAnsi="Times New Roman"/>
          <w:sz w:val="26"/>
          <w:szCs w:val="26"/>
          <w:lang w:eastAsia="ru-RU"/>
        </w:rPr>
        <w:t>рограмма разработана на 2023 год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определяет цели, задачи и порядок осуществления администрацией </w:t>
      </w:r>
      <w:r w:rsidR="00250960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</w:p>
    <w:p w:rsidR="00753186" w:rsidRPr="00E27DA3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а) Целями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lastRenderedPageBreak/>
        <w:t>- увеличение доли хозяйствующих субъектов, соблюдающих обязательные требования в соответствующей сфере.</w:t>
      </w:r>
    </w:p>
    <w:p w:rsidR="00753186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б) Задачами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- повышение </w:t>
      </w:r>
      <w:hyperlink r:id="rId29" w:tooltip="Правосознание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правосознания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правовой культуры юридических лиц, индивидуальных предпринимателей и граждан.</w:t>
      </w:r>
    </w:p>
    <w:p w:rsidR="00753186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в) Целевые показатели Программы и их значения по годам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517"/>
      </w:tblGrid>
      <w:tr w:rsidR="00250960" w:rsidTr="0049357D">
        <w:tc>
          <w:tcPr>
            <w:tcW w:w="7479" w:type="dxa"/>
            <w:vMerge w:val="restart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2517" w:type="dxa"/>
          </w:tcPr>
          <w:p w:rsidR="00250960" w:rsidRDefault="0049357D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Период, год</w:t>
            </w:r>
          </w:p>
        </w:tc>
      </w:tr>
      <w:tr w:rsidR="0049357D" w:rsidTr="0049357D">
        <w:tc>
          <w:tcPr>
            <w:tcW w:w="7479" w:type="dxa"/>
            <w:vMerge/>
          </w:tcPr>
          <w:p w:rsidR="0049357D" w:rsidRDefault="0049357D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</w:tcPr>
          <w:p w:rsidR="0049357D" w:rsidRDefault="0049357D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</w:tr>
      <w:tr w:rsidR="0049357D" w:rsidTr="0049357D">
        <w:tc>
          <w:tcPr>
            <w:tcW w:w="7479" w:type="dxa"/>
          </w:tcPr>
          <w:p w:rsidR="0049357D" w:rsidRDefault="0049357D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</w:p>
        </w:tc>
        <w:tc>
          <w:tcPr>
            <w:tcW w:w="2517" w:type="dxa"/>
          </w:tcPr>
          <w:p w:rsidR="0049357D" w:rsidRPr="00F56F25" w:rsidRDefault="0049357D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56F2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49357D" w:rsidTr="0049357D">
        <w:tc>
          <w:tcPr>
            <w:tcW w:w="7479" w:type="dxa"/>
          </w:tcPr>
          <w:p w:rsidR="0049357D" w:rsidRDefault="0049357D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мероприятий по информированию населения об обязательных требов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аниях в соответствующей сфере</w:t>
            </w:r>
          </w:p>
        </w:tc>
        <w:tc>
          <w:tcPr>
            <w:tcW w:w="2517" w:type="dxa"/>
          </w:tcPr>
          <w:p w:rsidR="0049357D" w:rsidRPr="00F56F25" w:rsidRDefault="0049357D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56F2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5941">
        <w:rPr>
          <w:rFonts w:ascii="Times New Roman" w:hAnsi="Times New Roman"/>
          <w:b/>
          <w:sz w:val="26"/>
          <w:szCs w:val="26"/>
          <w:lang w:eastAsia="ru-RU"/>
        </w:rPr>
        <w:t>Ра</w:t>
      </w:r>
      <w:r w:rsidR="00435941">
        <w:rPr>
          <w:rFonts w:ascii="Times New Roman" w:hAnsi="Times New Roman"/>
          <w:b/>
          <w:sz w:val="26"/>
          <w:szCs w:val="26"/>
          <w:lang w:eastAsia="ru-RU"/>
        </w:rPr>
        <w:t>здел 2. Программные мероприятия</w:t>
      </w: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2.1. План мероприятий по профилактике нарушений на 202</w:t>
      </w:r>
      <w:r w:rsidR="0049357D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4774"/>
        <w:gridCol w:w="2141"/>
        <w:gridCol w:w="2514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9357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49357D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</w:t>
            </w:r>
            <w:proofErr w:type="spellEnd"/>
            <w:r w:rsidR="0049357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0541D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0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случае изменения обязательных требований - подготовка и распространение комментариев о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содержании новых</w:t>
            </w:r>
            <w:r w:rsidRPr="0043594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31" w:tooltip="Нормы права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proofErr w:type="spellStart"/>
            <w:r w:rsidR="0049357D" w:rsidRPr="0049357D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</w:t>
            </w:r>
            <w:proofErr w:type="spellEnd"/>
            <w:r w:rsidR="0049357D" w:rsidRPr="0049357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01.01.01 года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2.2 Проект </w:t>
      </w:r>
      <w:hyperlink r:id="rId32" w:tooltip="Планы мероприятий" w:history="1">
        <w:r w:rsidRPr="00435941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плана мероприятий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 п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ро</w:t>
      </w:r>
      <w:r w:rsidR="0049357D">
        <w:rPr>
          <w:rFonts w:ascii="Times New Roman" w:hAnsi="Times New Roman"/>
          <w:b/>
          <w:bCs/>
          <w:sz w:val="26"/>
          <w:szCs w:val="26"/>
          <w:lang w:eastAsia="ru-RU"/>
        </w:rPr>
        <w:t>филактике нарушений на 2023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4360"/>
        <w:gridCol w:w="2577"/>
        <w:gridCol w:w="2471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</w:t>
            </w:r>
            <w:proofErr w:type="spellEnd"/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сети "Интернет"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перечней </w:t>
            </w:r>
            <w:hyperlink r:id="rId33" w:tooltip="Нормативные правовые акты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 актов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(в случае отмены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4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контроля и размещение на официальном сайте администрации </w:t>
            </w:r>
            <w:proofErr w:type="spellStart"/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</w:t>
            </w:r>
            <w:proofErr w:type="spellEnd"/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сети "Интернет"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01.01.01 года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3. Оценка эффективности программы</w:t>
      </w:r>
    </w:p>
    <w:p w:rsidR="00435941" w:rsidRPr="00E27DA3" w:rsidRDefault="00435941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3.1 Отчетные показатели на 202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2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5"/>
        <w:gridCol w:w="2805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9357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 менее </w:t>
            </w:r>
            <w:r w:rsidR="0049357D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</w:t>
            </w:r>
            <w:hyperlink r:id="rId35" w:tooltip="Доступность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доступности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</w:t>
            </w:r>
            <w:proofErr w:type="spellEnd"/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36" w:tooltip="Информационные сет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</w:t>
            </w:r>
            <w:proofErr w:type="spellEnd"/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37" w:tooltip="Информационные сети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38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Не ме</w:t>
            </w:r>
            <w:r w:rsidR="0049357D">
              <w:rPr>
                <w:rFonts w:ascii="Times New Roman" w:hAnsi="Times New Roman"/>
                <w:sz w:val="26"/>
                <w:szCs w:val="26"/>
                <w:lang w:eastAsia="ru-RU"/>
              </w:rPr>
              <w:t>нее 6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0 %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Результаты опроса и информация о достижении </w:t>
      </w:r>
      <w:hyperlink r:id="rId39" w:tooltip="Отчетные показатели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реализации Программы размещаются на официальном сайте администрации </w:t>
      </w:r>
      <w:proofErr w:type="spellStart"/>
      <w:r w:rsidR="0049357D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proofErr w:type="spellEnd"/>
      <w:r w:rsidR="0049357D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49357D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3.2</w:t>
      </w:r>
      <w:r w:rsidR="00753186"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Ресурсное обеспечение программы</w:t>
      </w:r>
    </w:p>
    <w:p w:rsidR="00A70504" w:rsidRPr="00E27DA3" w:rsidRDefault="00A70504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Ресурсное обеспечение Программы включает в себя кадровое и </w:t>
      </w:r>
      <w:hyperlink r:id="rId40" w:tooltip="Информационное обеспечение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информационно-аналитическое обеспечение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ее реализации.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49357D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proofErr w:type="spellEnd"/>
      <w:r w:rsidR="0049357D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753186" w:rsidRPr="00753186" w:rsidRDefault="00753186" w:rsidP="00753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A09A7" w:rsidRDefault="002A09A7"/>
    <w:sectPr w:rsidR="002A09A7" w:rsidSect="00E27DA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6427"/>
    <w:multiLevelType w:val="multilevel"/>
    <w:tmpl w:val="116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43B54"/>
    <w:multiLevelType w:val="multilevel"/>
    <w:tmpl w:val="8E3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186"/>
    <w:rsid w:val="000279CC"/>
    <w:rsid w:val="00031B3A"/>
    <w:rsid w:val="00250960"/>
    <w:rsid w:val="002606EA"/>
    <w:rsid w:val="002A09A7"/>
    <w:rsid w:val="002A26DA"/>
    <w:rsid w:val="002B710E"/>
    <w:rsid w:val="002E6026"/>
    <w:rsid w:val="00306365"/>
    <w:rsid w:val="003E52CD"/>
    <w:rsid w:val="0040541D"/>
    <w:rsid w:val="00435283"/>
    <w:rsid w:val="00435941"/>
    <w:rsid w:val="00475E83"/>
    <w:rsid w:val="0049357D"/>
    <w:rsid w:val="004A642A"/>
    <w:rsid w:val="0053470B"/>
    <w:rsid w:val="00581851"/>
    <w:rsid w:val="00617E90"/>
    <w:rsid w:val="006241DD"/>
    <w:rsid w:val="006F5E81"/>
    <w:rsid w:val="00753186"/>
    <w:rsid w:val="008446BD"/>
    <w:rsid w:val="008E4699"/>
    <w:rsid w:val="00A411B0"/>
    <w:rsid w:val="00A70504"/>
    <w:rsid w:val="00B04F1B"/>
    <w:rsid w:val="00BD21BD"/>
    <w:rsid w:val="00BE0EBC"/>
    <w:rsid w:val="00E04AEF"/>
    <w:rsid w:val="00E27DA3"/>
    <w:rsid w:val="00F14BCF"/>
    <w:rsid w:val="00F40302"/>
    <w:rsid w:val="00F40348"/>
    <w:rsid w:val="00F56F25"/>
    <w:rsid w:val="00F70DCA"/>
    <w:rsid w:val="00F94D16"/>
    <w:rsid w:val="00FB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3ADA"/>
  <w15:docId w15:val="{8EF8E568-971A-4BC3-94C4-22567A5B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osudarstvennij_kontrolmz/" TargetMode="External"/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hyperlink" Target="http://pandia.ru/text/category/gosudarstvennij_kontrolmz/" TargetMode="External"/><Relationship Id="rId26" Type="http://schemas.openxmlformats.org/officeDocument/2006/relationships/hyperlink" Target="http://pandia.ru/text/category/normi_prava/" TargetMode="External"/><Relationship Id="rId39" Type="http://schemas.openxmlformats.org/officeDocument/2006/relationships/hyperlink" Target="https://pandia.ru/text/category/otchetnie_pokazatel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zakoni__chelyabinskaya_obl_/" TargetMode="External"/><Relationship Id="rId34" Type="http://schemas.openxmlformats.org/officeDocument/2006/relationships/hyperlink" Target="http://www.pandia.ru/text/category/sredstva_massovoj_informatcii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andia.ru/text/category/individualmznoe_predprinimatelmzstvo/" TargetMode="External"/><Relationship Id="rId12" Type="http://schemas.openxmlformats.org/officeDocument/2006/relationships/hyperlink" Target="https://pandia.ru/text/category/blagoustrojstvo_territorij/" TargetMode="External"/><Relationship Id="rId17" Type="http://schemas.openxmlformats.org/officeDocument/2006/relationships/hyperlink" Target="http://pandia.ru/text/category/individualmznoe_predprinimatelmzstvo/" TargetMode="External"/><Relationship Id="rId25" Type="http://schemas.openxmlformats.org/officeDocument/2006/relationships/hyperlink" Target="http://www.pandia.ru/text/category/deyatelmznostmz_administratcij/" TargetMode="External"/><Relationship Id="rId33" Type="http://schemas.openxmlformats.org/officeDocument/2006/relationships/hyperlink" Target="https://pandia.ru/text/category/normativnie_pravovie_akti/" TargetMode="External"/><Relationship Id="rId38" Type="http://schemas.openxmlformats.org/officeDocument/2006/relationships/hyperlink" Target="http://pandia.ru/text/category/programmi_meropriyatij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yuridicheskoe_litco/" TargetMode="External"/><Relationship Id="rId20" Type="http://schemas.openxmlformats.org/officeDocument/2006/relationships/hyperlink" Target="http://pandia.ru/text/category/pravovie_akti/" TargetMode="External"/><Relationship Id="rId29" Type="http://schemas.openxmlformats.org/officeDocument/2006/relationships/hyperlink" Target="http://pandia.ru/text/category/pravosoznanie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uridicheskoe_litco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s://pandia.ru/text/category/informatcionnoe_obespechenie/" TargetMode="External"/><Relationship Id="rId32" Type="http://schemas.openxmlformats.org/officeDocument/2006/relationships/hyperlink" Target="http://www.pandia.ru/text/category/plani_meropriyatij/" TargetMode="External"/><Relationship Id="rId37" Type="http://schemas.openxmlformats.org/officeDocument/2006/relationships/hyperlink" Target="http://pandia.ru/text/category/informatcionnie_seti/" TargetMode="External"/><Relationship Id="rId40" Type="http://schemas.openxmlformats.org/officeDocument/2006/relationships/hyperlink" Target="https://pandia.ru/text/category/informatcionnoe_obespechenie/" TargetMode="External"/><Relationship Id="rId5" Type="http://schemas.openxmlformats.org/officeDocument/2006/relationships/hyperlink" Target="http://www.pandia.ru/text/category/organi_mestnogo_samoupravleniya/" TargetMode="External"/><Relationship Id="rId15" Type="http://schemas.openxmlformats.org/officeDocument/2006/relationships/hyperlink" Target="http://www.pandia.ru/text/category/organi_mestnogo_samoupravleniya/" TargetMode="External"/><Relationship Id="rId23" Type="http://schemas.openxmlformats.org/officeDocument/2006/relationships/hyperlink" Target="http://www.pandia.ru/text/category/predprinimatelmzskaya_deyatelmznostmz/" TargetMode="External"/><Relationship Id="rId28" Type="http://schemas.openxmlformats.org/officeDocument/2006/relationships/hyperlink" Target="http://www.pandia.ru/text/category/chelyabinskaya_obl_/" TargetMode="External"/><Relationship Id="rId36" Type="http://schemas.openxmlformats.org/officeDocument/2006/relationships/hyperlink" Target="http://pandia.ru/text/category/informatcionnie_seti/" TargetMode="Externa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pandia.ru/text/category/gosudarstvennij_kontrolmz/" TargetMode="External"/><Relationship Id="rId31" Type="http://schemas.openxmlformats.org/officeDocument/2006/relationships/hyperlink" Target="http://pandia.ru/text/category/normi_pra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blagoustrojstvo_territorij/" TargetMode="External"/><Relationship Id="rId22" Type="http://schemas.openxmlformats.org/officeDocument/2006/relationships/hyperlink" Target="http://www.pandia.ru/text/category/deyatelmznostmz_administratcij/" TargetMode="External"/><Relationship Id="rId27" Type="http://schemas.openxmlformats.org/officeDocument/2006/relationships/hyperlink" Target="http://pandia.ru/text/category/informatcionnie_tehnologii/" TargetMode="External"/><Relationship Id="rId30" Type="http://schemas.openxmlformats.org/officeDocument/2006/relationships/hyperlink" Target="http://www.pandia.ru/text/category/sredstva_massovoj_informatcii/" TargetMode="External"/><Relationship Id="rId35" Type="http://schemas.openxmlformats.org/officeDocument/2006/relationships/hyperlink" Target="https://pandia.ru/text/category/dostupnostmz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Пользователь11</cp:lastModifiedBy>
  <cp:revision>25</cp:revision>
  <cp:lastPrinted>2021-12-06T07:42:00Z</cp:lastPrinted>
  <dcterms:created xsi:type="dcterms:W3CDTF">2021-11-01T07:09:00Z</dcterms:created>
  <dcterms:modified xsi:type="dcterms:W3CDTF">2022-09-28T08:23:00Z</dcterms:modified>
</cp:coreProperties>
</file>