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67" w:rsidRDefault="00CE5A67" w:rsidP="0053158A"/>
    <w:p w:rsidR="00CE5A67" w:rsidRDefault="00CE5A67" w:rsidP="00CE5A67">
      <w:pPr>
        <w:jc w:val="center"/>
      </w:pPr>
      <w:r>
        <w:t>Российская Федерация</w:t>
      </w:r>
    </w:p>
    <w:p w:rsidR="00CE5A67" w:rsidRDefault="00CE5A67" w:rsidP="00CE5A67">
      <w:pPr>
        <w:jc w:val="center"/>
      </w:pPr>
      <w:r>
        <w:t>Республика Хакасия</w:t>
      </w:r>
    </w:p>
    <w:p w:rsidR="00CE5A67" w:rsidRDefault="00CE5A67" w:rsidP="00CE5A67">
      <w:pPr>
        <w:jc w:val="center"/>
      </w:pPr>
      <w:r>
        <w:t>Бейский район</w:t>
      </w:r>
    </w:p>
    <w:p w:rsidR="00CE5A67" w:rsidRPr="00CE5A67" w:rsidRDefault="00CE5A67" w:rsidP="00CE5A67">
      <w:pPr>
        <w:jc w:val="center"/>
      </w:pPr>
      <w:r>
        <w:t>Совет депутатов Большемонокского сельсовета</w:t>
      </w:r>
    </w:p>
    <w:p w:rsidR="0053158A" w:rsidRDefault="0053158A" w:rsidP="0053158A">
      <w:pPr>
        <w:tabs>
          <w:tab w:val="left" w:pos="4200"/>
        </w:tabs>
      </w:pPr>
    </w:p>
    <w:p w:rsidR="00CE5A67" w:rsidRDefault="00CE5A67" w:rsidP="0053158A">
      <w:pPr>
        <w:tabs>
          <w:tab w:val="left" w:pos="4200"/>
        </w:tabs>
      </w:pPr>
    </w:p>
    <w:p w:rsidR="00CE5A67" w:rsidRDefault="00CE5A67" w:rsidP="00CE5A67">
      <w:pPr>
        <w:tabs>
          <w:tab w:val="left" w:pos="4200"/>
        </w:tabs>
        <w:jc w:val="center"/>
        <w:rPr>
          <w:b/>
        </w:rPr>
      </w:pPr>
      <w:r w:rsidRPr="00CE5A67">
        <w:rPr>
          <w:b/>
        </w:rPr>
        <w:t>РЕШЕНИЕ</w:t>
      </w:r>
    </w:p>
    <w:p w:rsidR="00CE5A67" w:rsidRDefault="00CE5A67" w:rsidP="00CE5A67">
      <w:pPr>
        <w:tabs>
          <w:tab w:val="left" w:pos="4200"/>
        </w:tabs>
        <w:jc w:val="center"/>
        <w:rPr>
          <w:b/>
        </w:rPr>
      </w:pPr>
    </w:p>
    <w:p w:rsidR="00CE5A67" w:rsidRDefault="00CE5A67" w:rsidP="00CE5A67">
      <w:pPr>
        <w:tabs>
          <w:tab w:val="left" w:pos="4200"/>
        </w:tabs>
        <w:jc w:val="center"/>
        <w:rPr>
          <w:b/>
        </w:rPr>
      </w:pPr>
    </w:p>
    <w:p w:rsidR="00CE5A67" w:rsidRPr="00CE5A67" w:rsidRDefault="00BF325D" w:rsidP="00CE5A67">
      <w:pPr>
        <w:tabs>
          <w:tab w:val="left" w:pos="4200"/>
        </w:tabs>
        <w:jc w:val="both"/>
      </w:pPr>
      <w:r>
        <w:t>от «17</w:t>
      </w:r>
      <w:r w:rsidR="00CE5A67">
        <w:t xml:space="preserve">» </w:t>
      </w:r>
      <w:r>
        <w:t>мая</w:t>
      </w:r>
      <w:r w:rsidR="00CE5A67">
        <w:t xml:space="preserve"> 2019 г.                     </w:t>
      </w:r>
      <w:r>
        <w:t xml:space="preserve">  </w:t>
      </w:r>
      <w:r w:rsidR="00CE5A67">
        <w:t xml:space="preserve"> </w:t>
      </w:r>
      <w:proofErr w:type="gramStart"/>
      <w:r w:rsidR="00CE5A67">
        <w:t>с</w:t>
      </w:r>
      <w:proofErr w:type="gramEnd"/>
      <w:r w:rsidR="00CE5A67">
        <w:t xml:space="preserve">. Большой Монок                    </w:t>
      </w:r>
      <w:r>
        <w:t xml:space="preserve">                           № </w:t>
      </w:r>
      <w:r w:rsidRPr="00BF325D">
        <w:rPr>
          <w:b/>
        </w:rPr>
        <w:t>129</w:t>
      </w:r>
    </w:p>
    <w:p w:rsidR="00CE5A67" w:rsidRDefault="00CE5A67" w:rsidP="0053158A">
      <w:pPr>
        <w:tabs>
          <w:tab w:val="left" w:pos="4200"/>
        </w:tabs>
      </w:pPr>
    </w:p>
    <w:p w:rsidR="00CE5A67" w:rsidRPr="00CE5A67" w:rsidRDefault="00CE5A67" w:rsidP="0053158A">
      <w:pPr>
        <w:tabs>
          <w:tab w:val="left" w:pos="4200"/>
        </w:tabs>
      </w:pPr>
    </w:p>
    <w:tbl>
      <w:tblPr>
        <w:tblW w:w="10326" w:type="dxa"/>
        <w:tblLook w:val="01E0"/>
      </w:tblPr>
      <w:tblGrid>
        <w:gridCol w:w="4644"/>
        <w:gridCol w:w="5682"/>
      </w:tblGrid>
      <w:tr w:rsidR="005D7C93" w:rsidRPr="00657218" w:rsidTr="00CE5A67">
        <w:tc>
          <w:tcPr>
            <w:tcW w:w="4644" w:type="dxa"/>
          </w:tcPr>
          <w:p w:rsidR="005D7C93" w:rsidRPr="0041644A" w:rsidRDefault="00AB06A9" w:rsidP="00CE5A67">
            <w:pPr>
              <w:ind w:right="-108"/>
              <w:jc w:val="both"/>
              <w:rPr>
                <w:b/>
                <w:highlight w:val="yellow"/>
              </w:rPr>
            </w:pPr>
            <w:r w:rsidRPr="0041644A">
              <w:rPr>
                <w:b/>
              </w:rPr>
              <w:t>Об утверждении Положения о порядке включения иных периодов работы (службы) в стаж муниципальной службы</w:t>
            </w:r>
          </w:p>
        </w:tc>
        <w:tc>
          <w:tcPr>
            <w:tcW w:w="5682" w:type="dxa"/>
          </w:tcPr>
          <w:p w:rsidR="005D7C93" w:rsidRPr="00657218" w:rsidRDefault="005D7C93" w:rsidP="00003A6D">
            <w:pPr>
              <w:rPr>
                <w:b/>
              </w:rPr>
            </w:pPr>
          </w:p>
        </w:tc>
      </w:tr>
      <w:tr w:rsidR="005D7C93" w:rsidRPr="00657218" w:rsidTr="00CE5A67">
        <w:tc>
          <w:tcPr>
            <w:tcW w:w="4644" w:type="dxa"/>
          </w:tcPr>
          <w:p w:rsidR="005D7C93" w:rsidRPr="00657218" w:rsidRDefault="005D7C93" w:rsidP="005D7C93">
            <w:pPr>
              <w:jc w:val="both"/>
              <w:rPr>
                <w:b/>
              </w:rPr>
            </w:pPr>
          </w:p>
        </w:tc>
        <w:tc>
          <w:tcPr>
            <w:tcW w:w="5682" w:type="dxa"/>
          </w:tcPr>
          <w:p w:rsidR="005D7C93" w:rsidRPr="00657218" w:rsidRDefault="005D7C93" w:rsidP="005D7C93">
            <w:pPr>
              <w:rPr>
                <w:b/>
              </w:rPr>
            </w:pPr>
          </w:p>
        </w:tc>
      </w:tr>
      <w:tr w:rsidR="005D7C93" w:rsidRPr="00657218" w:rsidTr="00CE5A67">
        <w:tc>
          <w:tcPr>
            <w:tcW w:w="4644" w:type="dxa"/>
          </w:tcPr>
          <w:p w:rsidR="005D7C93" w:rsidRPr="00657218" w:rsidRDefault="005D7C93" w:rsidP="005D7C93">
            <w:pPr>
              <w:jc w:val="both"/>
              <w:rPr>
                <w:b/>
              </w:rPr>
            </w:pPr>
          </w:p>
        </w:tc>
        <w:tc>
          <w:tcPr>
            <w:tcW w:w="5682" w:type="dxa"/>
          </w:tcPr>
          <w:p w:rsidR="005D7C93" w:rsidRPr="00657218" w:rsidRDefault="005D7C93" w:rsidP="005D7C93">
            <w:pPr>
              <w:rPr>
                <w:b/>
              </w:rPr>
            </w:pPr>
          </w:p>
        </w:tc>
      </w:tr>
    </w:tbl>
    <w:p w:rsidR="00AB06A9" w:rsidRPr="00085C4C" w:rsidRDefault="00AB06A9" w:rsidP="00AB06A9">
      <w:pPr>
        <w:spacing w:line="240" w:lineRule="atLeast"/>
        <w:ind w:firstLine="708"/>
        <w:jc w:val="both"/>
      </w:pPr>
      <w:r w:rsidRPr="00A343D9">
        <w:t xml:space="preserve">Руководствуясь </w:t>
      </w:r>
      <w:r>
        <w:t xml:space="preserve">статьями 12, 12(1) </w:t>
      </w:r>
      <w:r w:rsidRPr="00A343D9">
        <w:t>Закон</w:t>
      </w:r>
      <w:r>
        <w:t>а</w:t>
      </w:r>
      <w:r w:rsidRPr="00A343D9">
        <w:t xml:space="preserve"> Республики Хакасия от 06.07.2007</w:t>
      </w:r>
      <w:r>
        <w:t xml:space="preserve">  </w:t>
      </w:r>
      <w:r w:rsidR="00CA0D9D">
        <w:t xml:space="preserve"> № 39-ЗРХ «</w:t>
      </w:r>
      <w:r w:rsidRPr="00A343D9">
        <w:t>О муниципаль</w:t>
      </w:r>
      <w:r w:rsidR="00CA0D9D">
        <w:t>ной службе в Республике Хакасия»</w:t>
      </w:r>
      <w:r w:rsidR="00CE5A67">
        <w:t>, статьей 29</w:t>
      </w:r>
      <w:r w:rsidRPr="00A343D9">
        <w:t xml:space="preserve"> Устава муниципального образования </w:t>
      </w:r>
      <w:r w:rsidR="00CE5A67">
        <w:t>Большемонокский сельсовет</w:t>
      </w:r>
      <w:r w:rsidR="00085C4C">
        <w:t>,</w:t>
      </w:r>
    </w:p>
    <w:p w:rsidR="00005B30" w:rsidRDefault="00005B30" w:rsidP="00C0327E">
      <w:pPr>
        <w:shd w:val="clear" w:color="auto" w:fill="FFFFFF"/>
        <w:ind w:firstLine="720"/>
        <w:jc w:val="both"/>
        <w:rPr>
          <w:color w:val="000000"/>
          <w:spacing w:val="-1"/>
        </w:rPr>
      </w:pPr>
    </w:p>
    <w:tbl>
      <w:tblPr>
        <w:tblW w:w="0" w:type="auto"/>
        <w:jc w:val="center"/>
        <w:tblLook w:val="01E0"/>
      </w:tblPr>
      <w:tblGrid>
        <w:gridCol w:w="9797"/>
      </w:tblGrid>
      <w:tr w:rsidR="005D7C93" w:rsidRPr="00657218" w:rsidTr="005D7C93">
        <w:trPr>
          <w:jc w:val="center"/>
        </w:trPr>
        <w:tc>
          <w:tcPr>
            <w:tcW w:w="9797" w:type="dxa"/>
          </w:tcPr>
          <w:p w:rsidR="005D7C93" w:rsidRPr="00657218" w:rsidRDefault="005D7C93" w:rsidP="00CE5A67">
            <w:pPr>
              <w:jc w:val="center"/>
            </w:pPr>
            <w:r w:rsidRPr="00657218">
              <w:rPr>
                <w:b/>
              </w:rPr>
              <w:t xml:space="preserve">Совет депутатов </w:t>
            </w:r>
            <w:r w:rsidR="00CE5A67">
              <w:rPr>
                <w:b/>
              </w:rPr>
              <w:t>Большемонокского сельсовета</w:t>
            </w:r>
          </w:p>
        </w:tc>
      </w:tr>
      <w:tr w:rsidR="005D7C93" w:rsidRPr="00657218" w:rsidTr="005D7C93">
        <w:trPr>
          <w:jc w:val="center"/>
        </w:trPr>
        <w:tc>
          <w:tcPr>
            <w:tcW w:w="9797" w:type="dxa"/>
          </w:tcPr>
          <w:p w:rsidR="005D7C93" w:rsidRPr="00657218" w:rsidRDefault="005D7C93" w:rsidP="005D7C93">
            <w:pPr>
              <w:ind w:firstLine="24"/>
              <w:jc w:val="center"/>
              <w:rPr>
                <w:b/>
              </w:rPr>
            </w:pPr>
            <w:r w:rsidRPr="00657218">
              <w:rPr>
                <w:b/>
              </w:rPr>
              <w:t>РЕШИЛ:</w:t>
            </w:r>
          </w:p>
        </w:tc>
      </w:tr>
    </w:tbl>
    <w:p w:rsidR="005D7C93" w:rsidRDefault="005D7C93" w:rsidP="005D7C93">
      <w:pPr>
        <w:jc w:val="both"/>
      </w:pPr>
    </w:p>
    <w:p w:rsidR="0027041C" w:rsidRDefault="00AB06A9" w:rsidP="00D14044">
      <w:pPr>
        <w:ind w:right="-6"/>
        <w:jc w:val="both"/>
        <w:outlineLvl w:val="1"/>
      </w:pPr>
      <w:r>
        <w:tab/>
      </w:r>
      <w:r w:rsidRPr="008438F0">
        <w:t xml:space="preserve">1. Утвердить </w:t>
      </w:r>
      <w:r w:rsidRPr="008438F0">
        <w:rPr>
          <w:bCs/>
        </w:rPr>
        <w:t>Положение о порядке включения иных периодов работы (службы) в стаж муниципальной службы</w:t>
      </w:r>
      <w:r>
        <w:rPr>
          <w:bCs/>
        </w:rPr>
        <w:t xml:space="preserve"> </w:t>
      </w:r>
      <w:r w:rsidRPr="008438F0">
        <w:t xml:space="preserve">согласно приложению </w:t>
      </w:r>
      <w:r w:rsidR="001316A0">
        <w:t xml:space="preserve">1 </w:t>
      </w:r>
      <w:r w:rsidRPr="008438F0">
        <w:t>к настоящему решению.</w:t>
      </w:r>
    </w:p>
    <w:p w:rsidR="001316A0" w:rsidRDefault="001316A0" w:rsidP="001316A0">
      <w:pPr>
        <w:ind w:firstLine="720"/>
        <w:jc w:val="both"/>
        <w:outlineLvl w:val="1"/>
      </w:pPr>
      <w:r>
        <w:t xml:space="preserve">2. Утвердить состав комиссии </w:t>
      </w:r>
      <w:r w:rsidRPr="001E6838">
        <w:t>по включению иных периодов работы (службы) в стаж муниципальной службы</w:t>
      </w:r>
      <w:r>
        <w:t xml:space="preserve"> </w:t>
      </w:r>
      <w:r w:rsidRPr="008438F0">
        <w:t xml:space="preserve">согласно приложению </w:t>
      </w:r>
      <w:r>
        <w:t xml:space="preserve">2 </w:t>
      </w:r>
      <w:r w:rsidRPr="008438F0">
        <w:t>к настоящему решению</w:t>
      </w:r>
      <w:r>
        <w:t>.</w:t>
      </w:r>
    </w:p>
    <w:p w:rsidR="00AB06A9" w:rsidRPr="008438F0" w:rsidRDefault="001316A0" w:rsidP="00AB06A9">
      <w:pPr>
        <w:jc w:val="both"/>
        <w:outlineLvl w:val="1"/>
      </w:pPr>
      <w:r>
        <w:tab/>
        <w:t>3</w:t>
      </w:r>
      <w:r w:rsidR="00AB06A9">
        <w:t>.</w:t>
      </w:r>
      <w:r w:rsidR="0027041C">
        <w:t xml:space="preserve"> </w:t>
      </w:r>
      <w:r w:rsidR="00AB06A9">
        <w:t xml:space="preserve">Признать утратившим силу решение Совета депутатов муниципального образования </w:t>
      </w:r>
      <w:r w:rsidR="00CE5A67">
        <w:t>Большемонокский сельсовет о</w:t>
      </w:r>
      <w:r w:rsidR="00AB06A9">
        <w:t xml:space="preserve">т </w:t>
      </w:r>
      <w:r w:rsidR="00CE5A67">
        <w:t>02.11.2010</w:t>
      </w:r>
      <w:r w:rsidR="00AB06A9">
        <w:t xml:space="preserve"> №</w:t>
      </w:r>
      <w:r w:rsidR="00BB37BC">
        <w:t xml:space="preserve"> </w:t>
      </w:r>
      <w:r w:rsidR="00CE5A67">
        <w:t>23</w:t>
      </w:r>
      <w:r w:rsidR="00AB06A9">
        <w:t xml:space="preserve"> «</w:t>
      </w:r>
      <w:r w:rsidR="00CE5A67">
        <w:t>О комиссии по решению вопросов включения иных периодов работы в стаж муниципальной службы муниципальных служащих Большемонокского сельсовета</w:t>
      </w:r>
      <w:r w:rsidR="00AB06A9">
        <w:t>».</w:t>
      </w:r>
    </w:p>
    <w:p w:rsidR="00AB06A9" w:rsidRPr="008438F0" w:rsidRDefault="00CE5A67" w:rsidP="00AB06A9">
      <w:pPr>
        <w:autoSpaceDE w:val="0"/>
        <w:autoSpaceDN w:val="0"/>
        <w:adjustRightInd w:val="0"/>
        <w:ind w:firstLine="708"/>
        <w:jc w:val="both"/>
        <w:outlineLvl w:val="1"/>
      </w:pPr>
      <w:r>
        <w:t>4</w:t>
      </w:r>
      <w:r w:rsidR="00AB06A9" w:rsidRPr="008438F0">
        <w:t xml:space="preserve">. </w:t>
      </w:r>
      <w:r w:rsidR="005B4850">
        <w:t>Настоящее р</w:t>
      </w:r>
      <w:r w:rsidR="00AB06A9" w:rsidRPr="008438F0">
        <w:t xml:space="preserve">ешение вступает в силу после его официального опубликования </w:t>
      </w:r>
      <w:r>
        <w:t>(обнародования).</w:t>
      </w:r>
    </w:p>
    <w:p w:rsidR="00AB06A9" w:rsidRPr="008438F0" w:rsidRDefault="00AB06A9" w:rsidP="00AB06A9">
      <w:pPr>
        <w:autoSpaceDE w:val="0"/>
        <w:autoSpaceDN w:val="0"/>
        <w:adjustRightInd w:val="0"/>
        <w:ind w:firstLine="708"/>
        <w:jc w:val="both"/>
        <w:outlineLvl w:val="1"/>
      </w:pPr>
      <w:r w:rsidRPr="008438F0">
        <w:t xml:space="preserve">. </w:t>
      </w:r>
      <w:proofErr w:type="gramStart"/>
      <w:r w:rsidRPr="008438F0">
        <w:t>Контроль за</w:t>
      </w:r>
      <w:proofErr w:type="gramEnd"/>
      <w:r w:rsidRPr="008438F0">
        <w:t xml:space="preserve"> исполнением настоящего решения возложить на постоянную комиссию мандатную и по вопросам законности и правопорядка </w:t>
      </w:r>
      <w:r w:rsidRPr="00B45E99">
        <w:t>(</w:t>
      </w:r>
      <w:proofErr w:type="spellStart"/>
      <w:r w:rsidRPr="00B45E99">
        <w:t>Аршанов</w:t>
      </w:r>
      <w:proofErr w:type="spellEnd"/>
      <w:r w:rsidRPr="00B45E99">
        <w:t xml:space="preserve"> В.А.)</w:t>
      </w:r>
      <w:r w:rsidR="003D474E">
        <w:t>.</w:t>
      </w:r>
    </w:p>
    <w:tbl>
      <w:tblPr>
        <w:tblW w:w="0" w:type="auto"/>
        <w:tblLook w:val="01E0"/>
      </w:tblPr>
      <w:tblGrid>
        <w:gridCol w:w="4783"/>
        <w:gridCol w:w="5106"/>
      </w:tblGrid>
      <w:tr w:rsidR="00260AD8" w:rsidRPr="00657218" w:rsidTr="00CE5A67">
        <w:tc>
          <w:tcPr>
            <w:tcW w:w="4783" w:type="dxa"/>
          </w:tcPr>
          <w:p w:rsidR="00260AD8" w:rsidRPr="00657218" w:rsidRDefault="00260AD8" w:rsidP="00005B30"/>
        </w:tc>
        <w:tc>
          <w:tcPr>
            <w:tcW w:w="5106" w:type="dxa"/>
          </w:tcPr>
          <w:p w:rsidR="00260AD8" w:rsidRPr="00657218" w:rsidRDefault="00260AD8" w:rsidP="00572D5A">
            <w:pPr>
              <w:jc w:val="right"/>
            </w:pPr>
          </w:p>
        </w:tc>
      </w:tr>
      <w:tr w:rsidR="00572D5A" w:rsidRPr="00657218" w:rsidTr="00CE5A67">
        <w:tc>
          <w:tcPr>
            <w:tcW w:w="4783" w:type="dxa"/>
          </w:tcPr>
          <w:p w:rsidR="00572D5A" w:rsidRPr="00657218" w:rsidRDefault="00572D5A" w:rsidP="00572D5A">
            <w:pPr>
              <w:jc w:val="both"/>
            </w:pPr>
          </w:p>
        </w:tc>
        <w:tc>
          <w:tcPr>
            <w:tcW w:w="5106" w:type="dxa"/>
          </w:tcPr>
          <w:p w:rsidR="00572D5A" w:rsidRPr="00657218" w:rsidRDefault="00572D5A" w:rsidP="00572D5A">
            <w:pPr>
              <w:jc w:val="right"/>
            </w:pPr>
          </w:p>
        </w:tc>
      </w:tr>
      <w:tr w:rsidR="00572D5A" w:rsidRPr="00657218" w:rsidTr="00CE5A67">
        <w:tc>
          <w:tcPr>
            <w:tcW w:w="4783" w:type="dxa"/>
          </w:tcPr>
          <w:p w:rsidR="00572D5A" w:rsidRPr="00003A6D" w:rsidRDefault="00CE5A67" w:rsidP="00CE5A67">
            <w:pPr>
              <w:ind w:right="-111"/>
              <w:jc w:val="both"/>
            </w:pPr>
            <w:r>
              <w:t xml:space="preserve">Глава Большемонокского сельсовета                            </w:t>
            </w:r>
          </w:p>
        </w:tc>
        <w:tc>
          <w:tcPr>
            <w:tcW w:w="5106" w:type="dxa"/>
          </w:tcPr>
          <w:p w:rsidR="00572D5A" w:rsidRPr="00657218" w:rsidRDefault="00CE5A67" w:rsidP="00572D5A">
            <w:pPr>
              <w:jc w:val="right"/>
            </w:pPr>
            <w:r>
              <w:t>А.П. Челтыгмашев</w:t>
            </w:r>
          </w:p>
        </w:tc>
      </w:tr>
      <w:tr w:rsidR="00005B30" w:rsidRPr="00657218" w:rsidTr="00CE5A67">
        <w:tc>
          <w:tcPr>
            <w:tcW w:w="4783" w:type="dxa"/>
          </w:tcPr>
          <w:p w:rsidR="00005B30" w:rsidRPr="00D72E54" w:rsidRDefault="00005B30" w:rsidP="00572D5A">
            <w:pPr>
              <w:jc w:val="both"/>
            </w:pPr>
          </w:p>
        </w:tc>
        <w:tc>
          <w:tcPr>
            <w:tcW w:w="5106" w:type="dxa"/>
          </w:tcPr>
          <w:p w:rsidR="00005B30" w:rsidRPr="00657218" w:rsidRDefault="00005B30" w:rsidP="00572D5A">
            <w:pPr>
              <w:jc w:val="right"/>
            </w:pPr>
          </w:p>
        </w:tc>
      </w:tr>
      <w:tr w:rsidR="00CE5A67" w:rsidRPr="00657218" w:rsidTr="00CE5A67">
        <w:tc>
          <w:tcPr>
            <w:tcW w:w="4783" w:type="dxa"/>
          </w:tcPr>
          <w:p w:rsidR="00CE5A67" w:rsidRDefault="00CE5A67" w:rsidP="00572D5A">
            <w:pPr>
              <w:jc w:val="both"/>
            </w:pPr>
          </w:p>
          <w:p w:rsidR="00CE5A67" w:rsidRDefault="00CE5A67" w:rsidP="00572D5A">
            <w:pPr>
              <w:jc w:val="both"/>
            </w:pPr>
          </w:p>
        </w:tc>
        <w:tc>
          <w:tcPr>
            <w:tcW w:w="5106" w:type="dxa"/>
          </w:tcPr>
          <w:p w:rsidR="00CE5A67" w:rsidRDefault="00CE5A67" w:rsidP="00260AD8">
            <w:pPr>
              <w:jc w:val="right"/>
            </w:pPr>
          </w:p>
          <w:p w:rsidR="00CE5A67" w:rsidRDefault="00CE5A67" w:rsidP="00260AD8">
            <w:pPr>
              <w:jc w:val="right"/>
            </w:pPr>
          </w:p>
          <w:p w:rsidR="00CE5A67" w:rsidRDefault="00CE5A67" w:rsidP="00260AD8">
            <w:pPr>
              <w:jc w:val="right"/>
            </w:pPr>
          </w:p>
          <w:p w:rsidR="00CE5A67" w:rsidRDefault="00CE5A67" w:rsidP="00260AD8">
            <w:pPr>
              <w:jc w:val="right"/>
            </w:pPr>
          </w:p>
          <w:p w:rsidR="00CE5A67" w:rsidRPr="000268EE" w:rsidRDefault="00CE5A67" w:rsidP="00260AD8">
            <w:pPr>
              <w:jc w:val="right"/>
            </w:pPr>
          </w:p>
        </w:tc>
      </w:tr>
    </w:tbl>
    <w:p w:rsidR="001316A0" w:rsidRDefault="001E6838" w:rsidP="001316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>Приложение</w:t>
      </w:r>
      <w:r w:rsidR="001316A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1E6838" w:rsidRPr="00CF7DD4" w:rsidRDefault="001E6838" w:rsidP="001316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lastRenderedPageBreak/>
        <w:t>к решению Совета депутатов</w:t>
      </w:r>
    </w:p>
    <w:p w:rsidR="001E6838" w:rsidRPr="00CF7DD4" w:rsidRDefault="00CE5A67" w:rsidP="001316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</w:p>
    <w:p w:rsidR="001E6838" w:rsidRPr="00CF7DD4" w:rsidRDefault="001E6838" w:rsidP="001316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от </w:t>
      </w:r>
      <w:r w:rsidR="00CE5A67">
        <w:rPr>
          <w:rFonts w:ascii="Times New Roman" w:hAnsi="Times New Roman" w:cs="Times New Roman"/>
          <w:sz w:val="26"/>
          <w:szCs w:val="26"/>
        </w:rPr>
        <w:t xml:space="preserve">«___» апреля </w:t>
      </w:r>
      <w:r w:rsidR="00FC4AA2">
        <w:rPr>
          <w:rFonts w:ascii="Times New Roman" w:hAnsi="Times New Roman" w:cs="Times New Roman"/>
          <w:sz w:val="26"/>
          <w:szCs w:val="26"/>
        </w:rPr>
        <w:t>201</w:t>
      </w:r>
      <w:r w:rsidR="00CE5A67">
        <w:rPr>
          <w:rFonts w:ascii="Times New Roman" w:hAnsi="Times New Roman" w:cs="Times New Roman"/>
          <w:sz w:val="26"/>
          <w:szCs w:val="26"/>
        </w:rPr>
        <w:t>9</w:t>
      </w:r>
      <w:r w:rsidR="00FC4AA2">
        <w:rPr>
          <w:rFonts w:ascii="Times New Roman" w:hAnsi="Times New Roman" w:cs="Times New Roman"/>
          <w:sz w:val="26"/>
          <w:szCs w:val="26"/>
        </w:rPr>
        <w:t xml:space="preserve"> № </w:t>
      </w:r>
      <w:r w:rsidR="00CE5A67">
        <w:rPr>
          <w:rFonts w:ascii="Times New Roman" w:hAnsi="Times New Roman" w:cs="Times New Roman"/>
          <w:sz w:val="26"/>
          <w:szCs w:val="26"/>
        </w:rPr>
        <w:t>___</w:t>
      </w:r>
    </w:p>
    <w:p w:rsidR="001E6838" w:rsidRPr="00CF7DD4" w:rsidRDefault="001E6838" w:rsidP="001E6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6838" w:rsidRPr="00A128CE" w:rsidRDefault="001E6838" w:rsidP="001E6838">
      <w:pPr>
        <w:jc w:val="center"/>
        <w:outlineLvl w:val="1"/>
        <w:rPr>
          <w:b/>
          <w:bCs/>
        </w:rPr>
      </w:pPr>
    </w:p>
    <w:p w:rsidR="001E6838" w:rsidRPr="00A128CE" w:rsidRDefault="00A128CE" w:rsidP="001E6838">
      <w:pPr>
        <w:jc w:val="center"/>
        <w:outlineLvl w:val="1"/>
        <w:rPr>
          <w:b/>
          <w:bCs/>
        </w:rPr>
      </w:pPr>
      <w:r w:rsidRPr="00A128CE">
        <w:rPr>
          <w:b/>
          <w:bCs/>
        </w:rPr>
        <w:t>ПОЛОЖЕНИЕ</w:t>
      </w:r>
    </w:p>
    <w:p w:rsidR="001E6838" w:rsidRPr="00A128CE" w:rsidRDefault="001E6838" w:rsidP="001E6838">
      <w:pPr>
        <w:jc w:val="center"/>
        <w:outlineLvl w:val="1"/>
        <w:rPr>
          <w:b/>
          <w:bCs/>
        </w:rPr>
      </w:pPr>
      <w:r w:rsidRPr="00A128CE">
        <w:rPr>
          <w:b/>
          <w:bCs/>
        </w:rPr>
        <w:t xml:space="preserve"> о порядке включения иных периодов работы (службы) </w:t>
      </w:r>
    </w:p>
    <w:p w:rsidR="001E6838" w:rsidRPr="00A128CE" w:rsidRDefault="001E6838" w:rsidP="001E6838">
      <w:pPr>
        <w:jc w:val="center"/>
        <w:outlineLvl w:val="1"/>
        <w:rPr>
          <w:b/>
          <w:bCs/>
        </w:rPr>
      </w:pPr>
      <w:r w:rsidRPr="00A128CE">
        <w:rPr>
          <w:b/>
          <w:bCs/>
        </w:rPr>
        <w:t>в стаж муниципальной службы</w:t>
      </w:r>
    </w:p>
    <w:p w:rsidR="001E6838" w:rsidRPr="001E6838" w:rsidRDefault="001E6838" w:rsidP="001E6838">
      <w:pPr>
        <w:jc w:val="center"/>
        <w:outlineLvl w:val="1"/>
        <w:rPr>
          <w:bCs/>
        </w:rPr>
      </w:pPr>
    </w:p>
    <w:p w:rsidR="001E6838" w:rsidRPr="00A128CE" w:rsidRDefault="00260AD8" w:rsidP="001E683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128CE">
        <w:rPr>
          <w:b/>
        </w:rPr>
        <w:t xml:space="preserve">1. </w:t>
      </w:r>
      <w:r w:rsidR="001E6838" w:rsidRPr="00A128CE">
        <w:rPr>
          <w:b/>
        </w:rPr>
        <w:t>Общие положения</w:t>
      </w:r>
    </w:p>
    <w:p w:rsidR="001E6838" w:rsidRPr="001E6838" w:rsidRDefault="001E6838" w:rsidP="001E6838">
      <w:pPr>
        <w:autoSpaceDE w:val="0"/>
        <w:autoSpaceDN w:val="0"/>
        <w:adjustRightInd w:val="0"/>
        <w:ind w:firstLine="540"/>
        <w:jc w:val="center"/>
      </w:pPr>
    </w:p>
    <w:p w:rsidR="001E6838" w:rsidRPr="001E6838" w:rsidRDefault="001E6838" w:rsidP="001E6838">
      <w:pPr>
        <w:autoSpaceDE w:val="0"/>
        <w:autoSpaceDN w:val="0"/>
        <w:adjustRightInd w:val="0"/>
        <w:ind w:firstLine="720"/>
        <w:jc w:val="both"/>
        <w:rPr>
          <w:b/>
        </w:rPr>
      </w:pPr>
      <w:r w:rsidRPr="001E6838">
        <w:t xml:space="preserve">1. </w:t>
      </w:r>
      <w:proofErr w:type="gramStart"/>
      <w:r w:rsidRPr="001E6838">
        <w:t>Настоящее Положение устанавливает порядок включения иных периодов работы (службы) в стаж муниципальной службы, дающий право на установление ежемесячной надбавки к должностному окладу за выслугу лет, определение продолжительности ежегодного дополнительного оплачиваемого отпуска за выслугу лет, для назначения ежемесячной доплаты к государственной или трудовой пенсии, пенсии за выслугу лет в отношении муниципальных служащих</w:t>
      </w:r>
      <w:r w:rsidR="00FF7F26">
        <w:t>,</w:t>
      </w:r>
      <w:r w:rsidRPr="001E6838">
        <w:t xml:space="preserve"> </w:t>
      </w:r>
      <w:r w:rsidRPr="001E6838">
        <w:rPr>
          <w:b/>
        </w:rPr>
        <w:t xml:space="preserve"> </w:t>
      </w:r>
      <w:r w:rsidRPr="001E6838">
        <w:t>замещающих должности муниципальной службы</w:t>
      </w:r>
      <w:r w:rsidRPr="001E6838">
        <w:rPr>
          <w:b/>
        </w:rPr>
        <w:t xml:space="preserve"> </w:t>
      </w:r>
      <w:r w:rsidRPr="001E6838">
        <w:t>(далее – муниципальные служащие</w:t>
      </w:r>
      <w:r w:rsidRPr="001E6838">
        <w:rPr>
          <w:u w:val="single"/>
        </w:rPr>
        <w:t>)</w:t>
      </w:r>
      <w:r w:rsidRPr="001E6838">
        <w:t xml:space="preserve"> в Администрации</w:t>
      </w:r>
      <w:proofErr w:type="gramEnd"/>
      <w:r w:rsidRPr="001E6838">
        <w:t xml:space="preserve"> </w:t>
      </w:r>
      <w:r w:rsidR="00CE5A67">
        <w:t xml:space="preserve">Большемонокского сельсовета </w:t>
      </w:r>
      <w:r w:rsidRPr="001E6838">
        <w:t>Бейского района Республики Хакасия (далее – органы местного самоуправления).</w:t>
      </w:r>
      <w:r w:rsidRPr="001E6838">
        <w:rPr>
          <w:b/>
        </w:rPr>
        <w:t xml:space="preserve"> </w:t>
      </w:r>
    </w:p>
    <w:p w:rsidR="001E6838" w:rsidRPr="001E6838" w:rsidRDefault="001E6838" w:rsidP="001E6838">
      <w:pPr>
        <w:autoSpaceDE w:val="0"/>
        <w:autoSpaceDN w:val="0"/>
        <w:adjustRightInd w:val="0"/>
        <w:ind w:firstLine="720"/>
        <w:jc w:val="both"/>
      </w:pPr>
      <w:r w:rsidRPr="001E6838">
        <w:t>2.</w:t>
      </w:r>
      <w:r w:rsidR="00FF7F26">
        <w:t xml:space="preserve"> </w:t>
      </w:r>
      <w:r w:rsidRPr="001E6838">
        <w:t>Под иными периодами работы (службы), включаемыми в стаж муниципальной службы, понимаются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по замещаемой должности муниципальной службы.</w:t>
      </w:r>
    </w:p>
    <w:p w:rsidR="001E6838" w:rsidRPr="001E6838" w:rsidRDefault="001E6838" w:rsidP="001E6838"/>
    <w:p w:rsidR="001E6838" w:rsidRPr="001E6838" w:rsidRDefault="001E6838" w:rsidP="001E6838"/>
    <w:p w:rsidR="001E6838" w:rsidRPr="00A128CE" w:rsidRDefault="001E6838" w:rsidP="001E6838">
      <w:pPr>
        <w:jc w:val="center"/>
        <w:rPr>
          <w:b/>
        </w:rPr>
      </w:pPr>
      <w:r w:rsidRPr="00A128CE">
        <w:rPr>
          <w:b/>
        </w:rPr>
        <w:t xml:space="preserve">2. Порядок рассмотрения и включения иных периодов работы (службы) </w:t>
      </w:r>
    </w:p>
    <w:p w:rsidR="001E6838" w:rsidRPr="00A128CE" w:rsidRDefault="001E6838" w:rsidP="001E6838">
      <w:pPr>
        <w:jc w:val="center"/>
        <w:rPr>
          <w:b/>
        </w:rPr>
      </w:pPr>
      <w:r w:rsidRPr="00A128CE">
        <w:rPr>
          <w:b/>
        </w:rPr>
        <w:t>в стаж муниципальной службы</w:t>
      </w:r>
    </w:p>
    <w:p w:rsidR="001E6838" w:rsidRPr="001E6838" w:rsidRDefault="001E6838" w:rsidP="001E6838">
      <w:pPr>
        <w:jc w:val="center"/>
      </w:pPr>
    </w:p>
    <w:p w:rsidR="001E6838" w:rsidRDefault="001E6838" w:rsidP="001E6838">
      <w:pPr>
        <w:ind w:firstLine="720"/>
        <w:jc w:val="both"/>
      </w:pPr>
      <w:r w:rsidRPr="001E6838">
        <w:t>3. Для рассмотрения вопросов о включении в стаж муниципальной службы иных периодов работы (службы) создается постоянно действующая комиссия по включению иных периодов работы (службы) в стаж муниципальной службы (далее – Комиссия)</w:t>
      </w:r>
      <w:r w:rsidR="007D2554">
        <w:t xml:space="preserve">, состав которой утверждается </w:t>
      </w:r>
      <w:r w:rsidR="007D2554" w:rsidRPr="001E6838">
        <w:t xml:space="preserve">решением Совета депутатов </w:t>
      </w:r>
      <w:r w:rsidR="00CE5A67">
        <w:t xml:space="preserve">Большемонокского сельсовета </w:t>
      </w:r>
      <w:r w:rsidR="007D2554" w:rsidRPr="001E6838">
        <w:t>Бейского района</w:t>
      </w:r>
      <w:r w:rsidR="00700D09">
        <w:t xml:space="preserve"> Республики Хакасия</w:t>
      </w:r>
      <w:r w:rsidR="007D2554">
        <w:t>.</w:t>
      </w:r>
    </w:p>
    <w:p w:rsidR="001E6838" w:rsidRPr="001E6838" w:rsidRDefault="001E6838" w:rsidP="00CE5A67">
      <w:pPr>
        <w:ind w:right="-144" w:firstLine="720"/>
        <w:jc w:val="both"/>
      </w:pPr>
      <w:r w:rsidRPr="001E6838">
        <w:t>4.</w:t>
      </w:r>
      <w:r w:rsidR="00FF7F26">
        <w:t xml:space="preserve"> </w:t>
      </w:r>
      <w:r w:rsidRPr="001E6838">
        <w:t xml:space="preserve">Комиссия в своей деятельности </w:t>
      </w:r>
      <w:r w:rsidR="00FF7F26">
        <w:t>рук</w:t>
      </w:r>
      <w:r w:rsidRPr="001E6838">
        <w:t>оводствуется </w:t>
      </w:r>
      <w:hyperlink r:id="rId5" w:history="1">
        <w:r w:rsidRPr="001E6838">
          <w:t>Конституцией</w:t>
        </w:r>
      </w:hyperlink>
      <w:r w:rsidRPr="001E6838">
        <w:t> </w:t>
      </w:r>
      <w:r w:rsidR="00FF7F26">
        <w:t>Российской</w:t>
      </w:r>
      <w:r w:rsidR="00CE5A67">
        <w:t xml:space="preserve"> </w:t>
      </w:r>
      <w:r w:rsidRPr="001E6838">
        <w:t xml:space="preserve">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Хакасия, муниципальными правовыми актами </w:t>
      </w:r>
      <w:r w:rsidR="00CE5A67">
        <w:t>представительного и исполнительного органа Большемонокского сельсовета</w:t>
      </w:r>
      <w:r w:rsidRPr="001E6838">
        <w:t>, в том числе настоящим Положением.</w:t>
      </w:r>
    </w:p>
    <w:p w:rsidR="001E6838" w:rsidRPr="001E6838" w:rsidRDefault="001E6838" w:rsidP="001E6838">
      <w:pPr>
        <w:ind w:firstLine="720"/>
        <w:jc w:val="both"/>
      </w:pPr>
      <w:r w:rsidRPr="001E6838">
        <w:t>5. В состав Комиссии входят председатель Комиссии, заместитель председателя, секретарь и иные члены Комиссии.</w:t>
      </w:r>
    </w:p>
    <w:p w:rsidR="001E6838" w:rsidRPr="001E6838" w:rsidRDefault="001E6838" w:rsidP="001E6838">
      <w:pPr>
        <w:ind w:firstLine="720"/>
        <w:jc w:val="both"/>
      </w:pPr>
      <w:r w:rsidRPr="001E6838">
        <w:t>6. Председатель Комиссии назначает дату заседания Комиссии, организует ее  работу, ведет заседание Комиссии. В случае его отсутствия заседание Комиссии ведет за</w:t>
      </w:r>
      <w:r w:rsidR="00BB37BC">
        <w:t>меститель председателя Комиссии</w:t>
      </w:r>
      <w:r w:rsidRPr="001E6838">
        <w:t>.</w:t>
      </w:r>
    </w:p>
    <w:p w:rsidR="001E6838" w:rsidRPr="001E6838" w:rsidRDefault="001E6838" w:rsidP="001E6838">
      <w:pPr>
        <w:ind w:firstLine="720"/>
        <w:jc w:val="both"/>
      </w:pPr>
      <w:r w:rsidRPr="001E6838">
        <w:t>7. Секретарь Комиссии:</w:t>
      </w:r>
    </w:p>
    <w:p w:rsidR="001E6838" w:rsidRPr="001E6838" w:rsidRDefault="001E6838" w:rsidP="001E6838">
      <w:pPr>
        <w:ind w:firstLine="720"/>
        <w:jc w:val="both"/>
      </w:pPr>
      <w:r w:rsidRPr="001E6838">
        <w:lastRenderedPageBreak/>
        <w:t>1) доводит до членов Комиссии информацию о документах, представленных на рассмотрение Комиссии;</w:t>
      </w:r>
    </w:p>
    <w:p w:rsidR="001E6838" w:rsidRPr="001E6838" w:rsidRDefault="001E6838" w:rsidP="001E6838">
      <w:pPr>
        <w:ind w:firstLine="720"/>
        <w:jc w:val="both"/>
      </w:pPr>
      <w:r w:rsidRPr="001E6838">
        <w:t>2) подготавливает материалы, необходимые для работы Комиссии;</w:t>
      </w:r>
    </w:p>
    <w:p w:rsidR="001E6838" w:rsidRPr="001E6838" w:rsidRDefault="001E6838" w:rsidP="001E6838">
      <w:pPr>
        <w:ind w:firstLine="720"/>
        <w:jc w:val="both"/>
      </w:pPr>
      <w:r w:rsidRPr="001E6838">
        <w:t>3) оповещает членов Комиссии о предстоящем заседании;</w:t>
      </w:r>
    </w:p>
    <w:p w:rsidR="001E6838" w:rsidRPr="001E6838" w:rsidRDefault="001E6838" w:rsidP="001E6838">
      <w:pPr>
        <w:ind w:firstLine="720"/>
        <w:jc w:val="both"/>
      </w:pPr>
      <w:r w:rsidRPr="001E6838">
        <w:t>4) ведет и оформляет протокол заседания Комиссии.</w:t>
      </w:r>
    </w:p>
    <w:p w:rsidR="001E6838" w:rsidRPr="001E6838" w:rsidRDefault="001E6838" w:rsidP="001E6838">
      <w:pPr>
        <w:ind w:firstLine="720"/>
        <w:jc w:val="both"/>
        <w:rPr>
          <w:b/>
        </w:rPr>
      </w:pPr>
      <w:r w:rsidRPr="001E6838">
        <w:t>8. Заседание Комиссии считается правомочным, если на нем присутствует более половины ее состава</w:t>
      </w:r>
      <w:r w:rsidRPr="001E6838">
        <w:rPr>
          <w:b/>
        </w:rPr>
        <w:t>.</w:t>
      </w:r>
    </w:p>
    <w:p w:rsidR="001E6838" w:rsidRPr="001E6838" w:rsidRDefault="001E6838" w:rsidP="001E6838">
      <w:pPr>
        <w:pStyle w:val="Default"/>
        <w:ind w:firstLine="708"/>
        <w:jc w:val="both"/>
        <w:rPr>
          <w:sz w:val="26"/>
          <w:szCs w:val="26"/>
        </w:rPr>
      </w:pPr>
      <w:r w:rsidRPr="001E6838">
        <w:rPr>
          <w:sz w:val="26"/>
          <w:szCs w:val="26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 о включении в стаж муниципальной службы иных периодов работы (службы)</w:t>
      </w:r>
      <w:r w:rsidR="00FF7F26">
        <w:rPr>
          <w:sz w:val="26"/>
          <w:szCs w:val="26"/>
        </w:rPr>
        <w:t>,</w:t>
      </w:r>
      <w:r w:rsidRPr="001E6838">
        <w:rPr>
          <w:sz w:val="26"/>
          <w:szCs w:val="26"/>
        </w:rPr>
        <w:t xml:space="preserve"> </w:t>
      </w:r>
      <w:r w:rsidR="00C42F60" w:rsidRPr="00C42F60">
        <w:rPr>
          <w:sz w:val="26"/>
          <w:szCs w:val="26"/>
          <w:highlight w:val="yellow"/>
        </w:rPr>
        <w:t>незамедлительно, как только ему стало об этом известно.</w:t>
      </w:r>
      <w:r w:rsidRPr="001E6838">
        <w:rPr>
          <w:sz w:val="26"/>
          <w:szCs w:val="26"/>
        </w:rPr>
        <w:t xml:space="preserve"> В таком случае соответствующий член Комиссии не принимает участия в рассмотрении указанного вопроса. </w:t>
      </w:r>
    </w:p>
    <w:p w:rsidR="001E6838" w:rsidRPr="001E6838" w:rsidRDefault="001E6838" w:rsidP="001E6838">
      <w:pPr>
        <w:ind w:firstLine="720"/>
        <w:jc w:val="both"/>
        <w:rPr>
          <w:b/>
        </w:rPr>
      </w:pPr>
      <w:r w:rsidRPr="001E6838">
        <w:t>10. В случае если вопрос о включении в стаж муниципальной службы иных периодов работы (службы)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1E6838" w:rsidRPr="001E6838" w:rsidRDefault="001E6838" w:rsidP="001E6838">
      <w:pPr>
        <w:ind w:firstLine="720"/>
        <w:jc w:val="both"/>
      </w:pPr>
      <w:r w:rsidRPr="001E6838">
        <w:t xml:space="preserve">11. Муниципальный служащий, проработавший в органах местного самоуправления не </w:t>
      </w:r>
      <w:proofErr w:type="gramStart"/>
      <w:r w:rsidRPr="001E6838">
        <w:t>менее одного года, обращается</w:t>
      </w:r>
      <w:proofErr w:type="gramEnd"/>
      <w:r w:rsidRPr="001E6838">
        <w:t xml:space="preserve"> в Комиссию с заявлением на имя председателя Комиссии о включении в стаж муниципальной службы иных периодов работы (службы).</w:t>
      </w:r>
    </w:p>
    <w:p w:rsidR="001E6838" w:rsidRPr="001E6838" w:rsidRDefault="001E6838" w:rsidP="001E6838">
      <w:pPr>
        <w:ind w:firstLine="720"/>
      </w:pPr>
      <w:r w:rsidRPr="001E6838">
        <w:t>К заявлению прилагаются:</w:t>
      </w:r>
    </w:p>
    <w:p w:rsidR="001E6838" w:rsidRPr="001E6838" w:rsidRDefault="00F126AC" w:rsidP="001E6838">
      <w:pPr>
        <w:autoSpaceDE w:val="0"/>
        <w:autoSpaceDN w:val="0"/>
        <w:adjustRightInd w:val="0"/>
        <w:ind w:firstLine="540"/>
        <w:jc w:val="both"/>
      </w:pPr>
      <w:r>
        <w:tab/>
      </w:r>
      <w:r w:rsidR="001E6838" w:rsidRPr="001E6838">
        <w:t>1) ходатайство руководителя органа местного самоуправления, работник которого подал заявление о включении иных периодов работы (службы) в стаж муниципальной службы;</w:t>
      </w:r>
    </w:p>
    <w:p w:rsidR="001E6838" w:rsidRPr="001E6838" w:rsidRDefault="00F126AC" w:rsidP="001E6838">
      <w:pPr>
        <w:autoSpaceDE w:val="0"/>
        <w:autoSpaceDN w:val="0"/>
        <w:adjustRightInd w:val="0"/>
        <w:ind w:firstLine="540"/>
        <w:jc w:val="both"/>
      </w:pPr>
      <w:r>
        <w:tab/>
      </w:r>
      <w:r w:rsidR="001E6838" w:rsidRPr="001E6838">
        <w:t xml:space="preserve">2) копия трудовой книжки. </w:t>
      </w:r>
      <w:proofErr w:type="gramStart"/>
      <w:r w:rsidR="001E6838" w:rsidRPr="001E6838">
        <w:t>В случаях, когда в трудовой книжке нет необходимых записей или содержатся неправильные или неточные сведения об иных периодах работы (службы), в подтверждение стажа прилагаются справки, выписки из приказов, справки архивных учреждений, решения судов и другие документы, подтверждающие соответствующие иные периоды работы (службы);</w:t>
      </w:r>
      <w:proofErr w:type="gramEnd"/>
    </w:p>
    <w:p w:rsidR="001E6838" w:rsidRPr="001E6838" w:rsidRDefault="00F126AC" w:rsidP="001E6838">
      <w:pPr>
        <w:autoSpaceDE w:val="0"/>
        <w:autoSpaceDN w:val="0"/>
        <w:adjustRightInd w:val="0"/>
        <w:ind w:firstLine="540"/>
        <w:jc w:val="both"/>
      </w:pPr>
      <w:r>
        <w:tab/>
      </w:r>
      <w:r w:rsidR="001E6838" w:rsidRPr="001E6838">
        <w:t>3) копия должностной инструкции по замещаемой  должности муниципальной службы.</w:t>
      </w:r>
    </w:p>
    <w:p w:rsidR="001E6838" w:rsidRPr="001E6838" w:rsidRDefault="001E6838" w:rsidP="001E6838">
      <w:pPr>
        <w:autoSpaceDE w:val="0"/>
        <w:autoSpaceDN w:val="0"/>
        <w:adjustRightInd w:val="0"/>
        <w:ind w:firstLine="720"/>
        <w:jc w:val="both"/>
      </w:pPr>
      <w:r w:rsidRPr="001E6838">
        <w:t xml:space="preserve">12. Комиссия в срок не позднее 30 календарных дней со дня поступления в Комиссию заявления муниципального служащего и полного </w:t>
      </w:r>
      <w:proofErr w:type="gramStart"/>
      <w:r w:rsidRPr="001E6838">
        <w:t>комплекта</w:t>
      </w:r>
      <w:proofErr w:type="gramEnd"/>
      <w:r w:rsidRPr="001E6838">
        <w:t xml:space="preserve"> прилагаемых к нему в соответствии с пунктом 11 настоящего Положения документов, принимает одно из решений:</w:t>
      </w:r>
    </w:p>
    <w:p w:rsidR="001E6838" w:rsidRPr="001E6838" w:rsidRDefault="001E6838" w:rsidP="001E6838">
      <w:pPr>
        <w:autoSpaceDE w:val="0"/>
        <w:autoSpaceDN w:val="0"/>
        <w:adjustRightInd w:val="0"/>
        <w:ind w:firstLine="540"/>
        <w:jc w:val="both"/>
      </w:pPr>
      <w:r w:rsidRPr="001E6838">
        <w:t xml:space="preserve">  </w:t>
      </w:r>
      <w:r w:rsidR="00F126AC">
        <w:tab/>
      </w:r>
      <w:r w:rsidRPr="001E6838">
        <w:t>1) отказать в зачтении в стаж муниципальной службы иных периодов работы (службы);</w:t>
      </w:r>
    </w:p>
    <w:p w:rsidR="001E6838" w:rsidRPr="001E6838" w:rsidRDefault="001E6838" w:rsidP="001E6838">
      <w:pPr>
        <w:jc w:val="both"/>
      </w:pPr>
      <w:r w:rsidRPr="001E6838">
        <w:tab/>
        <w:t>2) включить в стаж муниципальной службы иные периоды работы (службы</w:t>
      </w:r>
      <w:r w:rsidR="00F126AC">
        <w:t>)</w:t>
      </w:r>
      <w:r w:rsidRPr="001E6838">
        <w:t>.</w:t>
      </w:r>
    </w:p>
    <w:p w:rsidR="001E6838" w:rsidRPr="001E6838" w:rsidRDefault="001E6838" w:rsidP="001E6838">
      <w:pPr>
        <w:ind w:firstLine="720"/>
        <w:jc w:val="both"/>
      </w:pPr>
      <w:r w:rsidRPr="001E6838">
        <w:t xml:space="preserve">13. 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протоколом, который подписывается всеми членами Комиссии, присутствующими на заседании. При равенстве голосов решающим является голос председателя Комиссии или его заместителя, председательствующего на заседании. </w:t>
      </w:r>
    </w:p>
    <w:p w:rsidR="001E6838" w:rsidRPr="001E6838" w:rsidRDefault="001E6838" w:rsidP="001E6838">
      <w:pPr>
        <w:autoSpaceDE w:val="0"/>
        <w:autoSpaceDN w:val="0"/>
        <w:adjustRightInd w:val="0"/>
        <w:ind w:firstLine="720"/>
        <w:jc w:val="both"/>
      </w:pPr>
      <w:r w:rsidRPr="001E6838">
        <w:t>14. Выписка из протокола заседания Комиссии, заверенная подписями председателя (заместителя председателя) и секретаря Комиссии, в  те</w:t>
      </w:r>
      <w:r w:rsidR="00D14044">
        <w:t xml:space="preserve">чение 7 календарных дней </w:t>
      </w:r>
      <w:proofErr w:type="gramStart"/>
      <w:r w:rsidR="00D14044">
        <w:t xml:space="preserve">с даты </w:t>
      </w:r>
      <w:r w:rsidR="00EB3431">
        <w:t>принятия</w:t>
      </w:r>
      <w:proofErr w:type="gramEnd"/>
      <w:r w:rsidR="00EB3431">
        <w:t xml:space="preserve"> решения Комиссии </w:t>
      </w:r>
      <w:r w:rsidRPr="001E6838">
        <w:t xml:space="preserve">направляется муниципальному служащему. </w:t>
      </w:r>
    </w:p>
    <w:p w:rsidR="001E6838" w:rsidRPr="001E6838" w:rsidRDefault="001E6838" w:rsidP="001E6838">
      <w:pPr>
        <w:autoSpaceDE w:val="0"/>
        <w:autoSpaceDN w:val="0"/>
        <w:adjustRightInd w:val="0"/>
        <w:ind w:firstLine="720"/>
        <w:jc w:val="both"/>
      </w:pPr>
      <w:r w:rsidRPr="001E6838">
        <w:lastRenderedPageBreak/>
        <w:t>15. В случае принятия Комиссией решения, указанного в подпункте 2 пункта 12 настоящего Положения, выписка из протокола заседания Комиссии также в</w:t>
      </w:r>
      <w:r w:rsidRPr="008438F0">
        <w:t xml:space="preserve">  течение </w:t>
      </w:r>
      <w:r>
        <w:t>7 календарных</w:t>
      </w:r>
      <w:r w:rsidRPr="008438F0">
        <w:t xml:space="preserve"> дней </w:t>
      </w:r>
      <w:proofErr w:type="gramStart"/>
      <w:r w:rsidRPr="00EA4A88">
        <w:t>с даты принятия</w:t>
      </w:r>
      <w:proofErr w:type="gramEnd"/>
      <w:r w:rsidRPr="00EA4A88">
        <w:t xml:space="preserve"> решения  направляется</w:t>
      </w:r>
      <w:r w:rsidRPr="001E6838">
        <w:t xml:space="preserve">:  </w:t>
      </w:r>
    </w:p>
    <w:p w:rsidR="001E6838" w:rsidRPr="008438F0" w:rsidRDefault="001E6838" w:rsidP="001E6838">
      <w:pPr>
        <w:ind w:firstLine="720"/>
        <w:jc w:val="both"/>
      </w:pPr>
      <w:r>
        <w:t>1)</w:t>
      </w:r>
      <w:r w:rsidRPr="008438F0">
        <w:t xml:space="preserve"> в отношении муниципальных служащих Администрации </w:t>
      </w:r>
      <w:r w:rsidR="00104C21">
        <w:t xml:space="preserve">Большемонокского сельсовета </w:t>
      </w:r>
      <w:r w:rsidRPr="008438F0">
        <w:t>Бейского района</w:t>
      </w:r>
      <w:r w:rsidR="007C0D9B">
        <w:t xml:space="preserve"> Республики Хакасия</w:t>
      </w:r>
      <w:r w:rsidR="00104C21">
        <w:t xml:space="preserve"> </w:t>
      </w:r>
      <w:r w:rsidRPr="008438F0">
        <w:t xml:space="preserve">– Главе </w:t>
      </w:r>
      <w:r w:rsidR="00104C21">
        <w:t xml:space="preserve">Большемонокского сельсовета </w:t>
      </w:r>
      <w:r w:rsidRPr="008438F0">
        <w:t>Бейского района;</w:t>
      </w:r>
    </w:p>
    <w:p w:rsidR="001E6838" w:rsidRPr="001E6838" w:rsidRDefault="001E6838" w:rsidP="001E6838">
      <w:pPr>
        <w:ind w:firstLine="720"/>
        <w:jc w:val="both"/>
      </w:pPr>
      <w:r w:rsidRPr="001E6838">
        <w:t>16. На основании выписки из протокола заседания Комиссии издается распоряжение о включении в стаж муниципальной службы иных, то есть не попадающих под перечень подлежащих безусловному включению в стаж муниципальной службы, периодов работы (службы</w:t>
      </w:r>
      <w:r w:rsidR="00F126AC">
        <w:t>)</w:t>
      </w:r>
      <w:r w:rsidRPr="001E6838">
        <w:t>:</w:t>
      </w:r>
    </w:p>
    <w:p w:rsidR="001E6838" w:rsidRPr="001E6838" w:rsidRDefault="001E6838" w:rsidP="001E6838">
      <w:pPr>
        <w:ind w:firstLine="720"/>
        <w:jc w:val="both"/>
      </w:pPr>
      <w:r w:rsidRPr="001E6838">
        <w:t xml:space="preserve">1) </w:t>
      </w:r>
      <w:r w:rsidR="00104C21" w:rsidRPr="008438F0">
        <w:t xml:space="preserve">в отношении муниципальных служащих Администрации </w:t>
      </w:r>
      <w:r w:rsidR="00104C21">
        <w:t xml:space="preserve">Большемонокского сельсовета </w:t>
      </w:r>
      <w:r w:rsidR="00104C21" w:rsidRPr="008438F0">
        <w:t>Бейского района</w:t>
      </w:r>
      <w:r w:rsidR="00104C21">
        <w:t xml:space="preserve"> Республики Хакасия </w:t>
      </w:r>
      <w:r w:rsidR="00104C21" w:rsidRPr="008438F0">
        <w:t xml:space="preserve">– Главе </w:t>
      </w:r>
      <w:r w:rsidR="00104C21">
        <w:t>Большемонокского сельсовета Бейского района.</w:t>
      </w:r>
    </w:p>
    <w:p w:rsidR="001E6838" w:rsidRPr="001E6838" w:rsidRDefault="001E6838" w:rsidP="001E6838">
      <w:pPr>
        <w:jc w:val="both"/>
      </w:pPr>
    </w:p>
    <w:p w:rsidR="001E6838" w:rsidRPr="00A128CE" w:rsidRDefault="001E6838" w:rsidP="001E683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128CE">
        <w:rPr>
          <w:b/>
        </w:rPr>
        <w:t>3. Заключительные положения</w:t>
      </w:r>
    </w:p>
    <w:p w:rsidR="001E6838" w:rsidRPr="001E6838" w:rsidRDefault="001E6838" w:rsidP="001E6838">
      <w:pPr>
        <w:autoSpaceDE w:val="0"/>
        <w:autoSpaceDN w:val="0"/>
        <w:adjustRightInd w:val="0"/>
        <w:jc w:val="both"/>
      </w:pPr>
    </w:p>
    <w:p w:rsidR="001E6838" w:rsidRPr="001E6838" w:rsidRDefault="00F126AC" w:rsidP="001E6838">
      <w:pPr>
        <w:autoSpaceDE w:val="0"/>
        <w:autoSpaceDN w:val="0"/>
        <w:adjustRightInd w:val="0"/>
        <w:ind w:firstLine="540"/>
        <w:jc w:val="both"/>
      </w:pPr>
      <w:r>
        <w:tab/>
      </w:r>
      <w:r w:rsidR="00FF7F26">
        <w:t>17</w:t>
      </w:r>
      <w:r w:rsidR="001E6838" w:rsidRPr="001E6838">
        <w:t>. Иные периоды работы (службы), включенные в стаж муниципальной службы муниципального служащего, в совокупности не должны превышать пяти лет.</w:t>
      </w:r>
    </w:p>
    <w:p w:rsidR="001E6838" w:rsidRPr="008438F0" w:rsidRDefault="00F126AC" w:rsidP="001E6838">
      <w:pPr>
        <w:autoSpaceDE w:val="0"/>
        <w:autoSpaceDN w:val="0"/>
        <w:adjustRightInd w:val="0"/>
        <w:ind w:firstLine="540"/>
        <w:jc w:val="both"/>
      </w:pPr>
      <w:r>
        <w:tab/>
      </w:r>
      <w:r w:rsidR="00FF7F26">
        <w:t>18</w:t>
      </w:r>
      <w:r w:rsidR="001E6838" w:rsidRPr="001E6838">
        <w:t>. Организационно-техническое обеспечение деятельности Комиссии и хранение документов возлагается на секретаря Комиссии.</w:t>
      </w:r>
    </w:p>
    <w:p w:rsidR="001E6838" w:rsidRPr="008438F0" w:rsidRDefault="001E6838" w:rsidP="001E6838"/>
    <w:p w:rsidR="001E6838" w:rsidRDefault="001E6838" w:rsidP="001E6838">
      <w:pPr>
        <w:spacing w:before="100" w:beforeAutospacing="1" w:after="100" w:afterAutospacing="1"/>
      </w:pPr>
    </w:p>
    <w:p w:rsidR="001E6838" w:rsidRDefault="001E6838" w:rsidP="000A34AB">
      <w:pPr>
        <w:tabs>
          <w:tab w:val="left" w:pos="2940"/>
        </w:tabs>
        <w:spacing w:line="240" w:lineRule="atLeast"/>
        <w:ind w:right="-1"/>
        <w:jc w:val="right"/>
        <w:outlineLvl w:val="0"/>
      </w:pPr>
    </w:p>
    <w:p w:rsidR="001E6838" w:rsidRDefault="001E6838" w:rsidP="000A34AB">
      <w:pPr>
        <w:tabs>
          <w:tab w:val="left" w:pos="2940"/>
        </w:tabs>
        <w:spacing w:line="240" w:lineRule="atLeast"/>
        <w:ind w:right="-1"/>
        <w:jc w:val="right"/>
        <w:outlineLvl w:val="0"/>
      </w:pPr>
    </w:p>
    <w:p w:rsidR="001E6838" w:rsidRDefault="001E6838" w:rsidP="000A34AB">
      <w:pPr>
        <w:tabs>
          <w:tab w:val="left" w:pos="2940"/>
        </w:tabs>
        <w:spacing w:line="240" w:lineRule="atLeast"/>
        <w:ind w:right="-1"/>
        <w:jc w:val="right"/>
        <w:outlineLvl w:val="0"/>
      </w:pPr>
    </w:p>
    <w:p w:rsidR="001E6838" w:rsidRDefault="001E6838" w:rsidP="000A34AB">
      <w:pPr>
        <w:tabs>
          <w:tab w:val="left" w:pos="2940"/>
        </w:tabs>
        <w:spacing w:line="240" w:lineRule="atLeast"/>
        <w:ind w:right="-1"/>
        <w:jc w:val="right"/>
        <w:outlineLvl w:val="0"/>
      </w:pPr>
    </w:p>
    <w:p w:rsidR="00AB06A9" w:rsidRDefault="00AB06A9" w:rsidP="001E6838">
      <w:pPr>
        <w:pStyle w:val="ConsPlusNormal"/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AB06A9" w:rsidRDefault="00AB06A9" w:rsidP="00AB06A9">
      <w:pPr>
        <w:spacing w:before="100" w:beforeAutospacing="1" w:after="100" w:afterAutospacing="1"/>
      </w:pPr>
    </w:p>
    <w:p w:rsidR="00AB06A9" w:rsidRDefault="00AB06A9" w:rsidP="00AB06A9">
      <w:pPr>
        <w:spacing w:before="100" w:beforeAutospacing="1" w:after="100" w:afterAutospacing="1"/>
      </w:pPr>
    </w:p>
    <w:p w:rsidR="00AB06A9" w:rsidRDefault="00AB06A9" w:rsidP="00AB06A9">
      <w:pPr>
        <w:spacing w:before="100" w:beforeAutospacing="1" w:after="100" w:afterAutospacing="1"/>
      </w:pPr>
    </w:p>
    <w:p w:rsidR="00AB06A9" w:rsidRDefault="00AB06A9" w:rsidP="00AB06A9">
      <w:pPr>
        <w:spacing w:before="100" w:beforeAutospacing="1" w:after="100" w:afterAutospacing="1"/>
      </w:pPr>
    </w:p>
    <w:p w:rsidR="00AB06A9" w:rsidRDefault="00AB06A9" w:rsidP="00AB06A9">
      <w:pPr>
        <w:spacing w:before="100" w:beforeAutospacing="1" w:after="100" w:afterAutospacing="1"/>
      </w:pPr>
    </w:p>
    <w:p w:rsidR="00AB06A9" w:rsidRDefault="00AB06A9" w:rsidP="00AB06A9">
      <w:pPr>
        <w:spacing w:before="100" w:beforeAutospacing="1" w:after="100" w:afterAutospacing="1"/>
      </w:pPr>
    </w:p>
    <w:p w:rsidR="00246B2B" w:rsidRDefault="00246B2B" w:rsidP="00AB06A9">
      <w:pPr>
        <w:spacing w:before="100" w:beforeAutospacing="1" w:after="100" w:afterAutospacing="1"/>
      </w:pPr>
    </w:p>
    <w:p w:rsidR="00AB06A9" w:rsidRDefault="00AB06A9" w:rsidP="000A34AB">
      <w:pPr>
        <w:tabs>
          <w:tab w:val="left" w:pos="2940"/>
        </w:tabs>
        <w:spacing w:line="240" w:lineRule="atLeast"/>
        <w:ind w:right="-1"/>
        <w:jc w:val="right"/>
        <w:outlineLvl w:val="0"/>
      </w:pPr>
    </w:p>
    <w:p w:rsidR="00104C21" w:rsidRDefault="00104C21" w:rsidP="000A34AB">
      <w:pPr>
        <w:tabs>
          <w:tab w:val="left" w:pos="2940"/>
        </w:tabs>
        <w:spacing w:line="240" w:lineRule="atLeast"/>
        <w:ind w:right="-1"/>
        <w:jc w:val="right"/>
        <w:outlineLvl w:val="0"/>
      </w:pPr>
    </w:p>
    <w:p w:rsidR="00104C21" w:rsidRDefault="00104C21" w:rsidP="000A34AB">
      <w:pPr>
        <w:tabs>
          <w:tab w:val="left" w:pos="2940"/>
        </w:tabs>
        <w:spacing w:line="240" w:lineRule="atLeast"/>
        <w:ind w:right="-1"/>
        <w:jc w:val="right"/>
        <w:outlineLvl w:val="0"/>
      </w:pPr>
    </w:p>
    <w:p w:rsidR="00104C21" w:rsidRDefault="00104C21" w:rsidP="000A34AB">
      <w:pPr>
        <w:tabs>
          <w:tab w:val="left" w:pos="2940"/>
        </w:tabs>
        <w:spacing w:line="240" w:lineRule="atLeast"/>
        <w:ind w:right="-1"/>
        <w:jc w:val="right"/>
        <w:outlineLvl w:val="0"/>
      </w:pPr>
    </w:p>
    <w:p w:rsidR="00104C21" w:rsidRDefault="00104C21" w:rsidP="000A34AB">
      <w:pPr>
        <w:tabs>
          <w:tab w:val="left" w:pos="2940"/>
        </w:tabs>
        <w:spacing w:line="240" w:lineRule="atLeast"/>
        <w:ind w:right="-1"/>
        <w:jc w:val="right"/>
        <w:outlineLvl w:val="0"/>
      </w:pPr>
    </w:p>
    <w:p w:rsidR="00AB06A9" w:rsidRDefault="00AB06A9" w:rsidP="001316A0">
      <w:pPr>
        <w:jc w:val="right"/>
      </w:pPr>
      <w:r>
        <w:lastRenderedPageBreak/>
        <w:t>Приложение</w:t>
      </w:r>
      <w:r w:rsidR="001316A0">
        <w:t xml:space="preserve"> 2</w:t>
      </w:r>
    </w:p>
    <w:p w:rsidR="001316A0" w:rsidRPr="00104C21" w:rsidRDefault="001316A0" w:rsidP="001316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104C21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316A0" w:rsidRPr="00104C21" w:rsidRDefault="00104C21" w:rsidP="001316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4C21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</w:p>
    <w:p w:rsidR="001316A0" w:rsidRPr="00CF7DD4" w:rsidRDefault="001316A0" w:rsidP="001316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4C21">
        <w:rPr>
          <w:rFonts w:ascii="Times New Roman" w:hAnsi="Times New Roman" w:cs="Times New Roman"/>
          <w:sz w:val="26"/>
          <w:szCs w:val="26"/>
        </w:rPr>
        <w:t xml:space="preserve">от </w:t>
      </w:r>
      <w:r w:rsidR="00104C21" w:rsidRPr="00104C21">
        <w:rPr>
          <w:rFonts w:ascii="Times New Roman" w:hAnsi="Times New Roman" w:cs="Times New Roman"/>
          <w:sz w:val="26"/>
          <w:szCs w:val="26"/>
        </w:rPr>
        <w:t>«__» апреля 2019 г.</w:t>
      </w:r>
      <w:r w:rsidR="00FC4AA2" w:rsidRPr="00104C21">
        <w:rPr>
          <w:rFonts w:ascii="Times New Roman" w:hAnsi="Times New Roman" w:cs="Times New Roman"/>
          <w:sz w:val="26"/>
          <w:szCs w:val="26"/>
        </w:rPr>
        <w:t xml:space="preserve"> № </w:t>
      </w:r>
      <w:r w:rsidR="00104C21">
        <w:rPr>
          <w:rFonts w:ascii="Times New Roman" w:hAnsi="Times New Roman" w:cs="Times New Roman"/>
          <w:sz w:val="26"/>
          <w:szCs w:val="26"/>
        </w:rPr>
        <w:t>___</w:t>
      </w:r>
    </w:p>
    <w:p w:rsidR="001316A0" w:rsidRPr="008438F0" w:rsidRDefault="001316A0" w:rsidP="00AB06A9"/>
    <w:p w:rsidR="00AB06A9" w:rsidRDefault="00AB06A9" w:rsidP="00AB06A9">
      <w:pPr>
        <w:outlineLvl w:val="1"/>
        <w:rPr>
          <w:bCs/>
        </w:rPr>
      </w:pPr>
    </w:p>
    <w:p w:rsidR="00AB06A9" w:rsidRPr="00A128CE" w:rsidRDefault="00AB06A9" w:rsidP="001316A0">
      <w:pPr>
        <w:jc w:val="center"/>
        <w:outlineLvl w:val="1"/>
        <w:rPr>
          <w:b/>
          <w:bCs/>
        </w:rPr>
      </w:pPr>
      <w:r w:rsidRPr="00A128CE">
        <w:rPr>
          <w:b/>
          <w:bCs/>
        </w:rPr>
        <w:t>СОСТАВ</w:t>
      </w:r>
    </w:p>
    <w:p w:rsidR="00AB06A9" w:rsidRPr="00A128CE" w:rsidRDefault="00AB06A9" w:rsidP="00AB06A9">
      <w:pPr>
        <w:jc w:val="center"/>
        <w:rPr>
          <w:b/>
        </w:rPr>
      </w:pPr>
      <w:r w:rsidRPr="00A128CE">
        <w:rPr>
          <w:b/>
        </w:rPr>
        <w:t xml:space="preserve">комиссии по включению иных периодов работы (службы) </w:t>
      </w:r>
    </w:p>
    <w:p w:rsidR="00AB06A9" w:rsidRPr="00A128CE" w:rsidRDefault="00AB06A9" w:rsidP="00AB06A9">
      <w:pPr>
        <w:jc w:val="center"/>
        <w:rPr>
          <w:b/>
        </w:rPr>
      </w:pPr>
      <w:r w:rsidRPr="00A128CE">
        <w:rPr>
          <w:b/>
        </w:rPr>
        <w:t>в стаж муниципальной службы</w:t>
      </w:r>
    </w:p>
    <w:p w:rsidR="000A34AB" w:rsidRDefault="000A34AB" w:rsidP="000A34AB">
      <w:pPr>
        <w:autoSpaceDE w:val="0"/>
        <w:autoSpaceDN w:val="0"/>
        <w:adjustRightInd w:val="0"/>
        <w:jc w:val="right"/>
      </w:pPr>
    </w:p>
    <w:p w:rsidR="00396400" w:rsidRDefault="00396400" w:rsidP="00FD699C">
      <w:pPr>
        <w:spacing w:line="240" w:lineRule="atLeast"/>
        <w:ind w:right="-5" w:firstLine="709"/>
        <w:jc w:val="both"/>
        <w:outlineLvl w:val="0"/>
      </w:pPr>
    </w:p>
    <w:tbl>
      <w:tblPr>
        <w:tblW w:w="0" w:type="auto"/>
        <w:tblLook w:val="01E0"/>
      </w:tblPr>
      <w:tblGrid>
        <w:gridCol w:w="3168"/>
        <w:gridCol w:w="360"/>
        <w:gridCol w:w="6042"/>
      </w:tblGrid>
      <w:tr w:rsidR="00396400" w:rsidRPr="00FB3F7C" w:rsidTr="00E24292">
        <w:tc>
          <w:tcPr>
            <w:tcW w:w="3168" w:type="dxa"/>
          </w:tcPr>
          <w:p w:rsidR="00396400" w:rsidRPr="00104C21" w:rsidRDefault="000A34AB" w:rsidP="00E24292">
            <w:pPr>
              <w:spacing w:line="240" w:lineRule="atLeast"/>
              <w:ind w:right="-5"/>
              <w:outlineLvl w:val="0"/>
            </w:pPr>
            <w:r w:rsidRPr="00104C21">
              <w:t>Председатель комиссии</w:t>
            </w:r>
          </w:p>
        </w:tc>
        <w:tc>
          <w:tcPr>
            <w:tcW w:w="360" w:type="dxa"/>
          </w:tcPr>
          <w:p w:rsidR="00396400" w:rsidRPr="00104C21" w:rsidRDefault="000A34AB" w:rsidP="00E24292">
            <w:pPr>
              <w:spacing w:line="240" w:lineRule="atLeast"/>
              <w:ind w:right="-5"/>
              <w:outlineLvl w:val="0"/>
            </w:pPr>
            <w:r w:rsidRPr="00104C21">
              <w:t>-</w:t>
            </w:r>
          </w:p>
        </w:tc>
        <w:tc>
          <w:tcPr>
            <w:tcW w:w="6042" w:type="dxa"/>
          </w:tcPr>
          <w:p w:rsidR="00396400" w:rsidRPr="00104C21" w:rsidRDefault="00104C21" w:rsidP="00E24292">
            <w:pPr>
              <w:spacing w:line="240" w:lineRule="atLeast"/>
              <w:ind w:right="-5"/>
              <w:jc w:val="both"/>
              <w:outlineLvl w:val="0"/>
            </w:pPr>
            <w:r>
              <w:t>Ачитаева Татьяна Федоровна, специалист 1 категории администрации Большемонокского сельсовета</w:t>
            </w:r>
          </w:p>
          <w:p w:rsidR="00AD56DF" w:rsidRPr="00104C21" w:rsidRDefault="00AD56DF" w:rsidP="00E24292">
            <w:pPr>
              <w:spacing w:line="240" w:lineRule="atLeast"/>
              <w:ind w:right="-5"/>
              <w:jc w:val="both"/>
              <w:outlineLvl w:val="0"/>
            </w:pPr>
          </w:p>
        </w:tc>
      </w:tr>
      <w:tr w:rsidR="00396400" w:rsidRPr="00FB3F7C" w:rsidTr="00E24292">
        <w:tc>
          <w:tcPr>
            <w:tcW w:w="3168" w:type="dxa"/>
          </w:tcPr>
          <w:p w:rsidR="00396400" w:rsidRPr="00104C21" w:rsidRDefault="000A34AB" w:rsidP="00E24292">
            <w:pPr>
              <w:spacing w:line="240" w:lineRule="atLeast"/>
              <w:ind w:right="-5"/>
              <w:outlineLvl w:val="0"/>
            </w:pPr>
            <w:r w:rsidRPr="00104C21">
              <w:t>Заместитель председателя комиссии</w:t>
            </w:r>
          </w:p>
        </w:tc>
        <w:tc>
          <w:tcPr>
            <w:tcW w:w="360" w:type="dxa"/>
          </w:tcPr>
          <w:p w:rsidR="00396400" w:rsidRPr="00104C21" w:rsidRDefault="000A34AB" w:rsidP="00E24292">
            <w:pPr>
              <w:spacing w:line="240" w:lineRule="atLeast"/>
              <w:ind w:right="-5"/>
              <w:outlineLvl w:val="0"/>
            </w:pPr>
            <w:r w:rsidRPr="00104C21">
              <w:t>-</w:t>
            </w:r>
          </w:p>
        </w:tc>
        <w:tc>
          <w:tcPr>
            <w:tcW w:w="6042" w:type="dxa"/>
          </w:tcPr>
          <w:p w:rsidR="00104C21" w:rsidRPr="00104C21" w:rsidRDefault="00104C21" w:rsidP="00104C21">
            <w:pPr>
              <w:spacing w:line="240" w:lineRule="atLeast"/>
              <w:ind w:right="-5"/>
              <w:jc w:val="both"/>
              <w:outlineLvl w:val="0"/>
            </w:pPr>
            <w:r>
              <w:t>Нербышева Ирина Николаевна, специалист администрации Большемонокского сельсовета</w:t>
            </w:r>
          </w:p>
          <w:p w:rsidR="000A34AB" w:rsidRPr="00104C21" w:rsidRDefault="000A34AB" w:rsidP="00104C21">
            <w:pPr>
              <w:spacing w:line="240" w:lineRule="atLeast"/>
              <w:ind w:right="-5"/>
              <w:jc w:val="both"/>
              <w:outlineLvl w:val="0"/>
            </w:pPr>
          </w:p>
        </w:tc>
      </w:tr>
      <w:tr w:rsidR="00396400" w:rsidRPr="00FB3F7C" w:rsidTr="00E24292">
        <w:tc>
          <w:tcPr>
            <w:tcW w:w="3168" w:type="dxa"/>
          </w:tcPr>
          <w:p w:rsidR="00AD56DF" w:rsidRPr="00104C21" w:rsidRDefault="000A34AB" w:rsidP="00E24292">
            <w:pPr>
              <w:spacing w:line="240" w:lineRule="atLeast"/>
              <w:ind w:right="-5"/>
              <w:outlineLvl w:val="0"/>
            </w:pPr>
            <w:r w:rsidRPr="00104C21">
              <w:t>Члены комиссии:</w:t>
            </w:r>
          </w:p>
        </w:tc>
        <w:tc>
          <w:tcPr>
            <w:tcW w:w="360" w:type="dxa"/>
          </w:tcPr>
          <w:p w:rsidR="00396400" w:rsidRPr="00104C21" w:rsidRDefault="000A34AB" w:rsidP="00E24292">
            <w:pPr>
              <w:spacing w:line="240" w:lineRule="atLeast"/>
              <w:ind w:right="-5"/>
              <w:outlineLvl w:val="0"/>
            </w:pPr>
            <w:r w:rsidRPr="00104C21">
              <w:t>-</w:t>
            </w:r>
          </w:p>
        </w:tc>
        <w:tc>
          <w:tcPr>
            <w:tcW w:w="6042" w:type="dxa"/>
          </w:tcPr>
          <w:p w:rsidR="00886912" w:rsidRPr="00104C21" w:rsidRDefault="00104C21" w:rsidP="00E24292">
            <w:pPr>
              <w:spacing w:line="240" w:lineRule="atLeast"/>
              <w:ind w:right="-5"/>
              <w:jc w:val="both"/>
              <w:outlineLvl w:val="0"/>
            </w:pPr>
            <w:r>
              <w:t>Алахтаева Любовь Николаевна, главный бухгалтер администрации Большемонокского сельсовета</w:t>
            </w:r>
            <w:r w:rsidR="000A34AB" w:rsidRPr="00104C21">
              <w:t>;</w:t>
            </w:r>
          </w:p>
        </w:tc>
      </w:tr>
      <w:tr w:rsidR="00396400" w:rsidRPr="00FB3F7C" w:rsidTr="00E24292">
        <w:tc>
          <w:tcPr>
            <w:tcW w:w="3168" w:type="dxa"/>
          </w:tcPr>
          <w:p w:rsidR="00AD56DF" w:rsidRPr="00104C21" w:rsidRDefault="00AD56DF" w:rsidP="00E24292">
            <w:pPr>
              <w:spacing w:line="240" w:lineRule="atLeast"/>
              <w:ind w:right="-5"/>
              <w:outlineLvl w:val="0"/>
            </w:pPr>
          </w:p>
        </w:tc>
        <w:tc>
          <w:tcPr>
            <w:tcW w:w="360" w:type="dxa"/>
          </w:tcPr>
          <w:p w:rsidR="00396400" w:rsidRPr="00104C21" w:rsidRDefault="00396400" w:rsidP="00E24292">
            <w:pPr>
              <w:spacing w:line="240" w:lineRule="atLeast"/>
              <w:ind w:right="-5"/>
              <w:outlineLvl w:val="0"/>
            </w:pPr>
          </w:p>
        </w:tc>
        <w:tc>
          <w:tcPr>
            <w:tcW w:w="6042" w:type="dxa"/>
          </w:tcPr>
          <w:p w:rsidR="00886912" w:rsidRPr="00104C21" w:rsidRDefault="00886912" w:rsidP="00104C21">
            <w:pPr>
              <w:spacing w:line="240" w:lineRule="atLeast"/>
              <w:ind w:right="-5"/>
              <w:jc w:val="both"/>
              <w:outlineLvl w:val="0"/>
            </w:pPr>
          </w:p>
        </w:tc>
      </w:tr>
      <w:tr w:rsidR="00B135BD" w:rsidRPr="00FB3F7C" w:rsidTr="00E24292">
        <w:tc>
          <w:tcPr>
            <w:tcW w:w="3168" w:type="dxa"/>
          </w:tcPr>
          <w:p w:rsidR="00B135BD" w:rsidRPr="00104C21" w:rsidRDefault="00B135BD" w:rsidP="00E24292">
            <w:pPr>
              <w:spacing w:line="240" w:lineRule="atLeast"/>
              <w:ind w:right="-5"/>
              <w:outlineLvl w:val="0"/>
            </w:pPr>
          </w:p>
        </w:tc>
        <w:tc>
          <w:tcPr>
            <w:tcW w:w="360" w:type="dxa"/>
          </w:tcPr>
          <w:p w:rsidR="00B135BD" w:rsidRPr="00104C21" w:rsidRDefault="00B135BD" w:rsidP="0027041C">
            <w:pPr>
              <w:spacing w:line="240" w:lineRule="atLeast"/>
              <w:ind w:right="-5"/>
              <w:outlineLvl w:val="0"/>
            </w:pPr>
            <w:r w:rsidRPr="00104C21">
              <w:t>-</w:t>
            </w:r>
          </w:p>
        </w:tc>
        <w:tc>
          <w:tcPr>
            <w:tcW w:w="6042" w:type="dxa"/>
          </w:tcPr>
          <w:p w:rsidR="00B135BD" w:rsidRPr="00104C21" w:rsidRDefault="00104C21" w:rsidP="0027041C">
            <w:pPr>
              <w:spacing w:line="240" w:lineRule="atLeast"/>
              <w:ind w:right="-5"/>
              <w:jc w:val="both"/>
              <w:outlineLvl w:val="0"/>
            </w:pPr>
            <w:r>
              <w:t xml:space="preserve">Юданова Татьяна Лукьяновна, </w:t>
            </w:r>
            <w:r w:rsidR="007A0168">
              <w:t>депутат Совета депутатов Большемонокского сельсовета, председатель постоянной комиссии по бюджету, финансам и экономической политике</w:t>
            </w:r>
            <w:r w:rsidR="00B135BD" w:rsidRPr="00104C21">
              <w:t>;</w:t>
            </w:r>
          </w:p>
          <w:p w:rsidR="00B135BD" w:rsidRPr="00104C21" w:rsidRDefault="00B135BD" w:rsidP="0027041C">
            <w:pPr>
              <w:spacing w:line="240" w:lineRule="atLeast"/>
              <w:ind w:right="-5"/>
              <w:jc w:val="both"/>
              <w:outlineLvl w:val="0"/>
            </w:pPr>
          </w:p>
        </w:tc>
      </w:tr>
      <w:tr w:rsidR="00396400" w:rsidRPr="000A34AB" w:rsidTr="00E24292">
        <w:tc>
          <w:tcPr>
            <w:tcW w:w="3168" w:type="dxa"/>
          </w:tcPr>
          <w:p w:rsidR="00396400" w:rsidRPr="00104C21" w:rsidRDefault="000A34AB" w:rsidP="00E24292">
            <w:pPr>
              <w:spacing w:line="240" w:lineRule="atLeast"/>
              <w:ind w:right="-5"/>
              <w:outlineLvl w:val="0"/>
            </w:pPr>
            <w:r w:rsidRPr="00104C21">
              <w:t>Секретарь комиссии</w:t>
            </w:r>
          </w:p>
        </w:tc>
        <w:tc>
          <w:tcPr>
            <w:tcW w:w="360" w:type="dxa"/>
          </w:tcPr>
          <w:p w:rsidR="00396400" w:rsidRPr="00104C21" w:rsidRDefault="000A34AB" w:rsidP="00E24292">
            <w:pPr>
              <w:spacing w:line="240" w:lineRule="atLeast"/>
              <w:ind w:right="-5"/>
              <w:outlineLvl w:val="0"/>
            </w:pPr>
            <w:r w:rsidRPr="00104C21">
              <w:t>-</w:t>
            </w:r>
          </w:p>
        </w:tc>
        <w:tc>
          <w:tcPr>
            <w:tcW w:w="6042" w:type="dxa"/>
          </w:tcPr>
          <w:p w:rsidR="00886912" w:rsidRPr="00104C21" w:rsidRDefault="00104C21" w:rsidP="00104C21">
            <w:pPr>
              <w:spacing w:line="240" w:lineRule="atLeast"/>
              <w:ind w:right="-5"/>
              <w:jc w:val="both"/>
              <w:outlineLvl w:val="0"/>
            </w:pPr>
            <w:r>
              <w:t>Байкалова Галина Ивановна, специалист ВУС администрации Большемонокского сельсовета</w:t>
            </w:r>
          </w:p>
        </w:tc>
      </w:tr>
    </w:tbl>
    <w:p w:rsidR="00F00DF7" w:rsidRPr="000A3D09" w:rsidRDefault="00F00DF7" w:rsidP="00E06BC7"/>
    <w:p w:rsidR="00F00DF7" w:rsidRPr="00104C21" w:rsidRDefault="00F00DF7" w:rsidP="00E06BC7"/>
    <w:p w:rsidR="00F00DF7" w:rsidRPr="00104C21" w:rsidRDefault="00F00DF7" w:rsidP="00E06BC7"/>
    <w:p w:rsidR="00F00DF7" w:rsidRPr="00F00DF7" w:rsidRDefault="00F00DF7" w:rsidP="00DD1D00"/>
    <w:sectPr w:rsidR="00F00DF7" w:rsidRPr="00F00DF7" w:rsidSect="00FB3F7C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3158A"/>
    <w:rsid w:val="00003A6D"/>
    <w:rsid w:val="00005B30"/>
    <w:rsid w:val="000066AF"/>
    <w:rsid w:val="000268EE"/>
    <w:rsid w:val="00085C4C"/>
    <w:rsid w:val="000A34AB"/>
    <w:rsid w:val="000A39C1"/>
    <w:rsid w:val="000A3D09"/>
    <w:rsid w:val="000C37AE"/>
    <w:rsid w:val="00104C21"/>
    <w:rsid w:val="001054DD"/>
    <w:rsid w:val="001316A0"/>
    <w:rsid w:val="00144D14"/>
    <w:rsid w:val="00160503"/>
    <w:rsid w:val="001B04A8"/>
    <w:rsid w:val="001D4329"/>
    <w:rsid w:val="001E6838"/>
    <w:rsid w:val="00236999"/>
    <w:rsid w:val="00246B2B"/>
    <w:rsid w:val="00260AD8"/>
    <w:rsid w:val="0027041C"/>
    <w:rsid w:val="002E3EE9"/>
    <w:rsid w:val="002F4233"/>
    <w:rsid w:val="0032667E"/>
    <w:rsid w:val="00353FF3"/>
    <w:rsid w:val="0036348C"/>
    <w:rsid w:val="00377324"/>
    <w:rsid w:val="00396400"/>
    <w:rsid w:val="003D474E"/>
    <w:rsid w:val="0041644A"/>
    <w:rsid w:val="00422E9B"/>
    <w:rsid w:val="00446FB2"/>
    <w:rsid w:val="004930F5"/>
    <w:rsid w:val="004C232D"/>
    <w:rsid w:val="004E7124"/>
    <w:rsid w:val="005044A9"/>
    <w:rsid w:val="0053158A"/>
    <w:rsid w:val="00567889"/>
    <w:rsid w:val="00572D5A"/>
    <w:rsid w:val="005B4850"/>
    <w:rsid w:val="005D4301"/>
    <w:rsid w:val="005D7C93"/>
    <w:rsid w:val="00647933"/>
    <w:rsid w:val="006626DA"/>
    <w:rsid w:val="00680766"/>
    <w:rsid w:val="006E1ECF"/>
    <w:rsid w:val="00700D09"/>
    <w:rsid w:val="0071693E"/>
    <w:rsid w:val="00734DE9"/>
    <w:rsid w:val="00763BC6"/>
    <w:rsid w:val="00765708"/>
    <w:rsid w:val="00786325"/>
    <w:rsid w:val="007A0168"/>
    <w:rsid w:val="007C0D9B"/>
    <w:rsid w:val="007D2554"/>
    <w:rsid w:val="007E095B"/>
    <w:rsid w:val="00886912"/>
    <w:rsid w:val="008D31DA"/>
    <w:rsid w:val="0099251A"/>
    <w:rsid w:val="009D4657"/>
    <w:rsid w:val="009E0D22"/>
    <w:rsid w:val="00A128CE"/>
    <w:rsid w:val="00A24005"/>
    <w:rsid w:val="00A35DC3"/>
    <w:rsid w:val="00A72910"/>
    <w:rsid w:val="00AB06A9"/>
    <w:rsid w:val="00AD56DF"/>
    <w:rsid w:val="00AD5C5D"/>
    <w:rsid w:val="00AD602E"/>
    <w:rsid w:val="00B0758D"/>
    <w:rsid w:val="00B135BD"/>
    <w:rsid w:val="00B158E6"/>
    <w:rsid w:val="00B3342C"/>
    <w:rsid w:val="00B45E99"/>
    <w:rsid w:val="00B52D82"/>
    <w:rsid w:val="00B86431"/>
    <w:rsid w:val="00BB37BC"/>
    <w:rsid w:val="00BC6712"/>
    <w:rsid w:val="00BF325D"/>
    <w:rsid w:val="00BF54A8"/>
    <w:rsid w:val="00BF6BEE"/>
    <w:rsid w:val="00C0327E"/>
    <w:rsid w:val="00C03DA8"/>
    <w:rsid w:val="00C13AFB"/>
    <w:rsid w:val="00C42F60"/>
    <w:rsid w:val="00C4501A"/>
    <w:rsid w:val="00C467E9"/>
    <w:rsid w:val="00C60817"/>
    <w:rsid w:val="00C6232B"/>
    <w:rsid w:val="00C90F79"/>
    <w:rsid w:val="00C934A2"/>
    <w:rsid w:val="00CA0D9D"/>
    <w:rsid w:val="00CA1419"/>
    <w:rsid w:val="00CE5A67"/>
    <w:rsid w:val="00D14044"/>
    <w:rsid w:val="00D538A2"/>
    <w:rsid w:val="00D73B0C"/>
    <w:rsid w:val="00D77FEA"/>
    <w:rsid w:val="00DD1D00"/>
    <w:rsid w:val="00E06BC7"/>
    <w:rsid w:val="00E24292"/>
    <w:rsid w:val="00E619B7"/>
    <w:rsid w:val="00E64344"/>
    <w:rsid w:val="00E864B5"/>
    <w:rsid w:val="00EB3431"/>
    <w:rsid w:val="00F00DF7"/>
    <w:rsid w:val="00F065A6"/>
    <w:rsid w:val="00F126AC"/>
    <w:rsid w:val="00F1554D"/>
    <w:rsid w:val="00F25D20"/>
    <w:rsid w:val="00F34D27"/>
    <w:rsid w:val="00F54BC9"/>
    <w:rsid w:val="00F84F73"/>
    <w:rsid w:val="00FB3F7C"/>
    <w:rsid w:val="00FC4AA2"/>
    <w:rsid w:val="00FD2DDB"/>
    <w:rsid w:val="00FD699C"/>
    <w:rsid w:val="00FD6CC6"/>
    <w:rsid w:val="00FF6EA1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rsid w:val="00005B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1E68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103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8780</CharactersWithSpaces>
  <SharedDoc>false</SharedDoc>
  <HLinks>
    <vt:vector size="6" baseType="variant"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http://base.garant.ru/10103000/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2017-12-06T06:52:00Z</cp:lastPrinted>
  <dcterms:created xsi:type="dcterms:W3CDTF">2019-06-06T02:16:00Z</dcterms:created>
  <dcterms:modified xsi:type="dcterms:W3CDTF">2019-06-06T02:16:00Z</dcterms:modified>
</cp:coreProperties>
</file>