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2B" w:rsidRPr="008519E1" w:rsidRDefault="008519E1" w:rsidP="008519E1">
      <w:pPr>
        <w:spacing w:after="13" w:line="247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8519E1" w:rsidRPr="008519E1" w:rsidRDefault="008519E1" w:rsidP="008519E1">
      <w:pPr>
        <w:spacing w:after="13" w:line="247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Республика Хакасия</w:t>
      </w:r>
    </w:p>
    <w:p w:rsidR="008519E1" w:rsidRPr="008519E1" w:rsidRDefault="008519E1" w:rsidP="008519E1">
      <w:pPr>
        <w:spacing w:after="13" w:line="247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519E1">
        <w:rPr>
          <w:rFonts w:ascii="Times New Roman" w:eastAsia="Times New Roman" w:hAnsi="Times New Roman" w:cs="Times New Roman"/>
          <w:color w:val="000000"/>
          <w:sz w:val="26"/>
          <w:szCs w:val="26"/>
        </w:rPr>
        <w:t>Бейский</w:t>
      </w:r>
      <w:proofErr w:type="spellEnd"/>
      <w:r w:rsidRPr="008519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</w:t>
      </w:r>
    </w:p>
    <w:p w:rsidR="008519E1" w:rsidRPr="008519E1" w:rsidRDefault="008519E1" w:rsidP="008519E1">
      <w:pPr>
        <w:spacing w:after="13" w:line="247" w:lineRule="auto"/>
        <w:ind w:right="3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Большемонокского сельсовета</w:t>
      </w:r>
    </w:p>
    <w:p w:rsidR="008519E1" w:rsidRDefault="008519E1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9E1" w:rsidRDefault="008519E1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2422B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519E1" w:rsidRDefault="008519E1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9E1" w:rsidRDefault="008519E1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9E1" w:rsidRPr="008519E1" w:rsidRDefault="008519E1" w:rsidP="0085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от «14» июня 2024 г.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с. Большой </w:t>
      </w:r>
      <w:proofErr w:type="spellStart"/>
      <w:r w:rsidRPr="008519E1">
        <w:rPr>
          <w:rFonts w:ascii="Times New Roman" w:eastAsia="Times New Roman" w:hAnsi="Times New Roman" w:cs="Times New Roman"/>
          <w:sz w:val="26"/>
          <w:szCs w:val="26"/>
        </w:rPr>
        <w:t>Монок</w:t>
      </w:r>
      <w:proofErr w:type="spellEnd"/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54</w:t>
      </w: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8519E1">
      <w:pPr>
        <w:spacing w:after="0" w:line="240" w:lineRule="auto"/>
        <w:ind w:right="5244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b/>
          <w:sz w:val="26"/>
          <w:szCs w:val="26"/>
        </w:rPr>
        <w:t xml:space="preserve">Об утверждении Порядка проведения Администрацией </w:t>
      </w:r>
      <w:r w:rsidR="008519E1" w:rsidRPr="008519E1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Большемонокский сельсовет</w:t>
      </w:r>
      <w:r w:rsidRPr="008519E1">
        <w:rPr>
          <w:rFonts w:ascii="PT Astra Serif" w:eastAsia="Times New Roman" w:hAnsi="PT Astra Serif" w:cs="Times New Roman"/>
          <w:b/>
          <w:sz w:val="26"/>
          <w:szCs w:val="26"/>
        </w:rPr>
        <w:t xml:space="preserve"> мониторинга доступности значимых для инвалидов объектов социальной и транспортной инфраструктур на территории муниципального образования</w:t>
      </w: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В целях улучшения информирования инвалидов о состоянии доступности для них значимых объектов социальной и транспортной инфраструктур</w:t>
      </w:r>
      <w:r w:rsidRP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основании Устава </w:t>
      </w:r>
      <w:r w:rsid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образования Большемонокский </w:t>
      </w:r>
      <w:proofErr w:type="gramStart"/>
      <w:r w:rsid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сельсовет</w:t>
      </w:r>
      <w:r w:rsidRP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</w:t>
      </w:r>
      <w:r w:rsidRPr="008519E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Администрация</w:t>
      </w:r>
      <w:proofErr w:type="gramEnd"/>
      <w:r w:rsidRPr="008519E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8519E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Большемонокского сельсовета</w:t>
      </w:r>
      <w:r w:rsidRPr="008519E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</w:t>
      </w: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62422B" w:rsidRPr="008519E1" w:rsidRDefault="008519E1" w:rsidP="006242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="0062422B" w:rsidRPr="008519E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ind w:rightChars="40" w:right="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Default="0062422B" w:rsidP="00624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1. Утвердить прилагаемый Порядок проведения администрацией </w:t>
      </w:r>
      <w:r w:rsidR="009F3DCD" w:rsidRPr="009F3DCD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Большемонокский сельсовет </w:t>
      </w:r>
      <w:r w:rsidRPr="009F3DCD">
        <w:rPr>
          <w:rFonts w:ascii="PT Astra Serif" w:eastAsia="Times New Roman" w:hAnsi="PT Astra Serif" w:cs="Times New Roman"/>
          <w:sz w:val="26"/>
          <w:szCs w:val="26"/>
        </w:rPr>
        <w:t>м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ониторинга доступности значимых для инвалидов объектов социальной и транспортной инфраструктур на территории </w:t>
      </w:r>
      <w:r w:rsidR="009F3DCD">
        <w:rPr>
          <w:rFonts w:ascii="PT Astra Serif" w:eastAsia="Times New Roman" w:hAnsi="PT Astra Serif" w:cs="Times New Roman"/>
          <w:sz w:val="26"/>
          <w:szCs w:val="26"/>
        </w:rPr>
        <w:t>муниципального образования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9F3DCD" w:rsidRDefault="009F3DCD" w:rsidP="00624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2.</w:t>
      </w:r>
      <w:r w:rsidR="00D82C30">
        <w:rPr>
          <w:rFonts w:ascii="PT Astra Serif" w:eastAsia="Times New Roman" w:hAnsi="PT Astra Serif" w:cs="Times New Roman"/>
          <w:sz w:val="26"/>
          <w:szCs w:val="26"/>
        </w:rPr>
        <w:t xml:space="preserve"> Разместить настоящее постановление на официальном сайте Администрации Большемонокского сельсовета в сети «Интернет», опубликовать в районной газете «Саянская заря».</w:t>
      </w:r>
    </w:p>
    <w:p w:rsidR="00D82C30" w:rsidRPr="008519E1" w:rsidRDefault="00D82C30" w:rsidP="00624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62422B" w:rsidRPr="008519E1" w:rsidRDefault="00D82C30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2422B" w:rsidRP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Контроль за исполнением настоящего постановления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оставляю за собой.</w:t>
      </w:r>
    </w:p>
    <w:p w:rsidR="0062422B" w:rsidRPr="008519E1" w:rsidRDefault="0062422B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2C30" w:rsidRDefault="00D82C30" w:rsidP="00D8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2C30" w:rsidRDefault="00D82C30" w:rsidP="00D8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2422B" w:rsidRPr="008519E1" w:rsidRDefault="0062422B" w:rsidP="00D82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519E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Глава </w:t>
      </w:r>
      <w:r w:rsidR="00D82C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Большемонокского сельсовета                                                       А.П. </w:t>
      </w:r>
      <w:proofErr w:type="spellStart"/>
      <w:r w:rsidR="00D82C30">
        <w:rPr>
          <w:rFonts w:ascii="Times New Roman" w:eastAsiaTheme="minorHAnsi" w:hAnsi="Times New Roman" w:cs="Times New Roman"/>
          <w:sz w:val="26"/>
          <w:szCs w:val="26"/>
          <w:lang w:eastAsia="en-US"/>
        </w:rPr>
        <w:t>Челтыгмашев</w:t>
      </w:r>
      <w:proofErr w:type="spellEnd"/>
    </w:p>
    <w:p w:rsidR="0062422B" w:rsidRPr="008519E1" w:rsidRDefault="0062422B" w:rsidP="00624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ind w:rightChars="40" w:right="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62422B">
      <w:pPr>
        <w:autoSpaceDE w:val="0"/>
        <w:autoSpaceDN w:val="0"/>
        <w:adjustRightInd w:val="0"/>
        <w:spacing w:after="0" w:line="240" w:lineRule="auto"/>
        <w:ind w:rightChars="40" w:right="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Default="0062422B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2C30" w:rsidRPr="008519E1" w:rsidRDefault="00D82C30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62422B" w:rsidRPr="008519E1" w:rsidRDefault="0062422B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="00D82C3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:rsidR="0062422B" w:rsidRPr="008519E1" w:rsidRDefault="00D82C30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Большемонокского сельсовета</w:t>
      </w:r>
    </w:p>
    <w:p w:rsidR="0062422B" w:rsidRPr="008519E1" w:rsidRDefault="0062422B" w:rsidP="00D82C30">
      <w:pPr>
        <w:widowControl w:val="0"/>
        <w:tabs>
          <w:tab w:val="left" w:pos="-16160"/>
        </w:tabs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</w:rPr>
      </w:pP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82C30">
        <w:rPr>
          <w:rFonts w:ascii="Times New Roman" w:eastAsia="Times New Roman" w:hAnsi="Times New Roman" w:cs="Times New Roman"/>
          <w:sz w:val="26"/>
          <w:szCs w:val="26"/>
        </w:rPr>
        <w:t xml:space="preserve">«14» июня 2024 </w:t>
      </w: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года № </w:t>
      </w:r>
      <w:r w:rsidR="00D82C30">
        <w:rPr>
          <w:rFonts w:ascii="Times New Roman" w:eastAsia="Times New Roman" w:hAnsi="Times New Roman" w:cs="Times New Roman"/>
          <w:sz w:val="26"/>
          <w:szCs w:val="26"/>
        </w:rPr>
        <w:t>54</w:t>
      </w:r>
    </w:p>
    <w:p w:rsidR="0062422B" w:rsidRPr="008519E1" w:rsidRDefault="0062422B" w:rsidP="006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b/>
          <w:sz w:val="26"/>
          <w:szCs w:val="26"/>
        </w:rPr>
        <w:t>ПОРЯДОК</w:t>
      </w:r>
    </w:p>
    <w:p w:rsidR="0062422B" w:rsidRPr="008519E1" w:rsidRDefault="0062422B" w:rsidP="0062422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проведения Администрацией </w:t>
      </w:r>
      <w:r w:rsidR="00D82C30" w:rsidRPr="00D82C30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Большемонокский сельсовет </w:t>
      </w:r>
      <w:r w:rsidRPr="00D82C30">
        <w:rPr>
          <w:rFonts w:ascii="PT Astra Serif" w:eastAsia="Times New Roman" w:hAnsi="PT Astra Serif" w:cs="Times New Roman"/>
          <w:sz w:val="26"/>
          <w:szCs w:val="26"/>
        </w:rPr>
        <w:t>м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ониторинга доступности значимых для инвалидов объектов социальной и транспортной инфраструктур</w:t>
      </w:r>
    </w:p>
    <w:p w:rsidR="0062422B" w:rsidRPr="008519E1" w:rsidRDefault="0062422B" w:rsidP="0062422B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на территории </w:t>
      </w:r>
      <w:r w:rsidR="00D82C30">
        <w:rPr>
          <w:rFonts w:ascii="PT Astra Serif" w:eastAsia="Times New Roman" w:hAnsi="PT Astra Serif" w:cs="Times New Roman"/>
          <w:sz w:val="26"/>
          <w:szCs w:val="26"/>
        </w:rPr>
        <w:t>муниципального образования</w:t>
      </w:r>
    </w:p>
    <w:p w:rsidR="0062422B" w:rsidRPr="008519E1" w:rsidRDefault="0062422B" w:rsidP="0062422B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b/>
          <w:sz w:val="26"/>
          <w:szCs w:val="26"/>
          <w:lang w:val="en-US"/>
        </w:rPr>
        <w:t>I</w:t>
      </w:r>
      <w:r w:rsidRPr="008519E1">
        <w:rPr>
          <w:rFonts w:ascii="PT Astra Serif" w:eastAsia="Times New Roman" w:hAnsi="PT Astra Serif" w:cs="Times New Roman"/>
          <w:b/>
          <w:sz w:val="26"/>
          <w:szCs w:val="26"/>
        </w:rPr>
        <w:t>. Общие положения</w:t>
      </w:r>
    </w:p>
    <w:p w:rsidR="0062422B" w:rsidRPr="008519E1" w:rsidRDefault="0062422B" w:rsidP="0062422B">
      <w:pPr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1.1.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Настоящий Порядок определяет правила проведения Администрацией </w:t>
      </w:r>
      <w:r w:rsidR="00D82C30" w:rsidRPr="00D82C30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Большемонокский сельсовет </w:t>
      </w:r>
      <w:r w:rsidRPr="00D82C30">
        <w:rPr>
          <w:rFonts w:ascii="PT Astra Serif" w:eastAsia="Times New Roman" w:hAnsi="PT Astra Serif" w:cs="Times New Roman"/>
          <w:sz w:val="26"/>
          <w:szCs w:val="26"/>
        </w:rPr>
        <w:t>м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ониторинга доступности значимых для инвалидов объектов социальной и транспортной инфраструктур на территории </w:t>
      </w:r>
      <w:r w:rsidR="00D82C30">
        <w:rPr>
          <w:rFonts w:ascii="PT Astra Serif" w:eastAsia="Times New Roman" w:hAnsi="PT Astra Serif" w:cs="Times New Roman"/>
          <w:sz w:val="26"/>
          <w:szCs w:val="26"/>
        </w:rPr>
        <w:t>муниципального образования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 (далее – МО, мониторинг).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1.2. Мониторинг проводится с целью: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1.2.1.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анализа изменения уровня доступности значимых для инвалидов объектов социальной и транспортной инфраструктур;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1.2.2. определения объектов социальной и транспортной </w:t>
      </w:r>
      <w:proofErr w:type="gramStart"/>
      <w:r w:rsidRPr="008519E1">
        <w:rPr>
          <w:rFonts w:ascii="PT Astra Serif" w:eastAsia="Times New Roman" w:hAnsi="PT Astra Serif" w:cs="Times New Roman"/>
          <w:sz w:val="26"/>
          <w:szCs w:val="26"/>
        </w:rPr>
        <w:t>инфраструктур</w:t>
      </w:r>
      <w:proofErr w:type="gramEnd"/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 подлежащих адаптации (дооборудованию);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1.2.</w:t>
      </w:r>
      <w:r w:rsidR="00B214EE" w:rsidRPr="008519E1">
        <w:rPr>
          <w:rFonts w:ascii="PT Astra Serif" w:eastAsia="Times New Roman" w:hAnsi="PT Astra Serif" w:cs="Times New Roman"/>
          <w:sz w:val="26"/>
          <w:szCs w:val="26"/>
        </w:rPr>
        <w:t>3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информирования инвалидов о доступности значимых для них объектов социальной и транспортной инфраструктур.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1.3. В настоящем Порядке используются следующие понятия: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объект социальной инфраструктуры – объект недвижимости либо его часть, используемые организацией (структурным подразделением), на котором предоставляются услуги в приоритетных для инвалидов сферах жизнедеятельности;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объект транспортной инфраструктуры – автовокзалы, аэропорты, железнодорожные вокзалы, речные вокзалы;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приоритетная для инвалидов сфера жизнедеятельности – образование, здравоохранение, социальная защита, занятость, спорт и физическая культура, информация и связь, культура, транспортная инфраструктура, бытовое обслуживание, торговля, общественное питание;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перечень значимых для инвалидов объектов социальной и транспортной инфраструктур – список объектов</w:t>
      </w: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социальной и транспортной инфраструктур, на которых расположены государственные (муниципальные) организации МО, предоставляющие услуги гражданам либо имеющие работников из числа инвалидов, отобранные с участием представителей общественных организаций инвалидов, осуществляющих свою деятельность на территории </w:t>
      </w:r>
      <w:r w:rsidR="001D006B">
        <w:rPr>
          <w:rFonts w:ascii="PT Astra Serif" w:eastAsia="Times New Roman" w:hAnsi="PT Astra Serif" w:cs="Times New Roman"/>
          <w:sz w:val="26"/>
          <w:szCs w:val="26"/>
        </w:rPr>
        <w:t>муниципального образования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, а также объектов социальной и транспортной инфраструктур, на которых расположены муниципальные организации, входящие в региональный реестр приоритетных объектов социальной инфраструктуры и услуг в приоритетных для инвалидов сферах жизнедеятельности;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реестр доступных значимых для инвалидов объектов социальной и транспортной инфраструктур – список значимых объектов социальной и транспортной 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lastRenderedPageBreak/>
        <w:t>инфраструктур, полностью приспособленных к потребностям инвалидов, в том числе значимых объектов социальной и транспортной инфраструктур, на которых до их реконструкции или капитального ремонта приняты исчерпывающие меры по приспособлению.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u w:val="single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1.4. </w:t>
      </w:r>
      <w:r w:rsidRPr="0072327C">
        <w:rPr>
          <w:rFonts w:ascii="PT Astra Serif" w:eastAsia="Times New Roman" w:hAnsi="PT Astra Serif" w:cs="Times New Roman"/>
          <w:sz w:val="26"/>
          <w:szCs w:val="26"/>
        </w:rPr>
        <w:t>Участник</w:t>
      </w:r>
      <w:r w:rsidR="0072327C">
        <w:rPr>
          <w:rFonts w:ascii="PT Astra Serif" w:eastAsia="Times New Roman" w:hAnsi="PT Astra Serif" w:cs="Times New Roman"/>
          <w:sz w:val="26"/>
          <w:szCs w:val="26"/>
        </w:rPr>
        <w:t>ами проведения мониторинга являе</w:t>
      </w:r>
      <w:r w:rsidRPr="0072327C">
        <w:rPr>
          <w:rFonts w:ascii="PT Astra Serif" w:eastAsia="Times New Roman" w:hAnsi="PT Astra Serif" w:cs="Times New Roman"/>
          <w:sz w:val="26"/>
          <w:szCs w:val="26"/>
        </w:rPr>
        <w:t>тся</w:t>
      </w:r>
      <w:r w:rsidR="0072327C">
        <w:rPr>
          <w:rFonts w:ascii="PT Astra Serif" w:eastAsia="Times New Roman" w:hAnsi="PT Astra Serif" w:cs="Times New Roman"/>
          <w:sz w:val="26"/>
          <w:szCs w:val="26"/>
        </w:rPr>
        <w:t xml:space="preserve"> Администрация Большемонокского сельсовета.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1.5.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Результаты мониторинга могут использоваться органами местного самоуправления, указанными в пункте 1.4 настоящего Порядка, для планирования мероприятий по созданию для инвалидов условий доступности объектов и услуг.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b/>
          <w:sz w:val="26"/>
          <w:szCs w:val="26"/>
        </w:rPr>
        <w:t>II. Проведение мониторинга</w:t>
      </w:r>
    </w:p>
    <w:p w:rsidR="0062422B" w:rsidRPr="008519E1" w:rsidRDefault="0062422B" w:rsidP="0062422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2.1.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Структурные подразделения </w:t>
      </w:r>
      <w:proofErr w:type="gramStart"/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администрации </w:t>
      </w:r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</w:t>
      </w:r>
      <w:proofErr w:type="gramEnd"/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образования Большемонокский сельсовет</w:t>
      </w:r>
      <w:r w:rsidRPr="0072327C">
        <w:rPr>
          <w:rFonts w:ascii="PT Astra Serif" w:eastAsia="Times New Roman" w:hAnsi="PT Astra Serif" w:cs="Times New Roman"/>
          <w:sz w:val="26"/>
          <w:szCs w:val="26"/>
        </w:rPr>
        <w:t>,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 указанные в пункте 1.4 настоящего Порядка, формируют и в дальнейшем актуализируют перечень значимых для инвалидов объектов социальной и транспортной инфраструктур в пределах установленных полномочий до 01 марта текущего года.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2.2.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Мониторинг проводится в отношении объектов социальной и транспортной инфраструктур, включенных в</w:t>
      </w:r>
      <w:r w:rsidRPr="00851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>перечень значимых для инвалидов объектов социальной и транспортной инфраструктур в пределах установленных полномочий, один раз в год, до 01 июня, путем анализа паспортов доступности, актов обследования значимых для инвалидов объектов социальной и транспортной инфраструктур, планов мероприятий по адаптации объектов социальной и транспортной инфраструктур и результатов исполнения мероприятий, проведенных на объектах социальной и транспортной инфраструктур в отчетном периоде, по форме согласно приложению № 1 к настоящему Порядку.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2.3.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По итогам мониторинга структурные подразделения </w:t>
      </w:r>
      <w:proofErr w:type="gramStart"/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Администрации </w:t>
      </w:r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</w:t>
      </w:r>
      <w:proofErr w:type="gramEnd"/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образо</w:t>
      </w:r>
      <w:r w:rsidR="0072327C">
        <w:rPr>
          <w:rFonts w:ascii="PT Astra Serif" w:eastAsia="Times New Roman" w:hAnsi="PT Astra Serif" w:cs="Times New Roman"/>
          <w:sz w:val="26"/>
          <w:szCs w:val="26"/>
        </w:rPr>
        <w:t>вания Большемонокский сельсовет,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 указанные в пункте 1.4 настоящего Порядка, формируют реестр доступных значимых для инвалидов объектов социальной и транспортной инфраструктур (далее – реестр доступных значимых для инвалидов объектов) по форме согласно приложению № 2 к настоящему Порядку.</w:t>
      </w:r>
    </w:p>
    <w:p w:rsidR="0062422B" w:rsidRPr="008519E1" w:rsidRDefault="0062422B" w:rsidP="006242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Объекты социальной и транспортной инфраструктур, на которых доступность услуг для инвалидов не обеспечена, а также планируются (ведутся) работы по их приспособлению к потребностям инвалидов, в реестр доступных значимых для инвалидов объектов не могут быть включены.</w:t>
      </w:r>
    </w:p>
    <w:p w:rsidR="0062422B" w:rsidRPr="0072327C" w:rsidRDefault="0062422B" w:rsidP="007232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519E1">
        <w:rPr>
          <w:rFonts w:ascii="PT Astra Serif" w:eastAsia="Times New Roman" w:hAnsi="PT Astra Serif" w:cs="Times New Roman"/>
          <w:sz w:val="26"/>
          <w:szCs w:val="26"/>
        </w:rPr>
        <w:t>2.4.</w:t>
      </w:r>
      <w:r w:rsidRPr="008519E1">
        <w:rPr>
          <w:rFonts w:ascii="PT Astra Serif" w:eastAsia="Times New Roman" w:hAnsi="PT Astra Serif" w:cs="Times New Roman"/>
          <w:sz w:val="26"/>
          <w:szCs w:val="26"/>
          <w:lang w:val="en-US"/>
        </w:rPr>
        <w:t> 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Реестр доступных значимых для инвалидов объектов подлежит размещению до 01 июля текущего года на официальных сайтах структурных подразделений </w:t>
      </w:r>
      <w:proofErr w:type="gramStart"/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Администрации </w:t>
      </w:r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</w:t>
      </w:r>
      <w:proofErr w:type="gramEnd"/>
      <w:r w:rsidR="0072327C" w:rsidRPr="0072327C">
        <w:rPr>
          <w:rFonts w:ascii="PT Astra Serif" w:eastAsia="Times New Roman" w:hAnsi="PT Astra Serif" w:cs="Times New Roman"/>
          <w:sz w:val="26"/>
          <w:szCs w:val="26"/>
        </w:rPr>
        <w:t xml:space="preserve"> образования Большемонокский сельсовет</w:t>
      </w:r>
      <w:r w:rsidRPr="0072327C">
        <w:rPr>
          <w:rFonts w:ascii="PT Astra Serif" w:eastAsia="Times New Roman" w:hAnsi="PT Astra Serif" w:cs="Times New Roman"/>
          <w:sz w:val="26"/>
          <w:szCs w:val="26"/>
        </w:rPr>
        <w:t>,</w:t>
      </w:r>
      <w:r w:rsidRPr="008519E1">
        <w:rPr>
          <w:rFonts w:ascii="PT Astra Serif" w:eastAsia="Times New Roman" w:hAnsi="PT Astra Serif" w:cs="Times New Roman"/>
          <w:sz w:val="26"/>
          <w:szCs w:val="26"/>
        </w:rPr>
        <w:t xml:space="preserve"> указанных в пункте 1.4 настоящего Порядка, в информационно-телекоммуникационной сети «Интернет» и в дальнейшем ежегодно актуализируется до 01 июля года, следующего за отчетным периодом.</w:t>
      </w:r>
    </w:p>
    <w:p w:rsidR="0062422B" w:rsidRPr="0062422B" w:rsidRDefault="0062422B" w:rsidP="00624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2B" w:rsidRPr="0062422B" w:rsidRDefault="0062422B" w:rsidP="0062422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563" w:rsidRDefault="00746563" w:rsidP="0072327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sectPr w:rsidR="00746563" w:rsidSect="008519E1">
      <w:headerReference w:type="default" r:id="rId7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68" w:rsidRDefault="00123768" w:rsidP="00632100">
      <w:pPr>
        <w:spacing w:after="0" w:line="240" w:lineRule="auto"/>
      </w:pPr>
      <w:r>
        <w:separator/>
      </w:r>
    </w:p>
  </w:endnote>
  <w:endnote w:type="continuationSeparator" w:id="0">
    <w:p w:rsidR="00123768" w:rsidRDefault="00123768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68" w:rsidRDefault="00123768" w:rsidP="00632100">
      <w:pPr>
        <w:spacing w:after="0" w:line="240" w:lineRule="auto"/>
      </w:pPr>
      <w:r>
        <w:separator/>
      </w:r>
    </w:p>
  </w:footnote>
  <w:footnote w:type="continuationSeparator" w:id="0">
    <w:p w:rsidR="00123768" w:rsidRDefault="00123768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47865"/>
    <w:rsid w:val="00051E45"/>
    <w:rsid w:val="00053014"/>
    <w:rsid w:val="00053D45"/>
    <w:rsid w:val="000845C3"/>
    <w:rsid w:val="00090C98"/>
    <w:rsid w:val="0009539D"/>
    <w:rsid w:val="000B2F31"/>
    <w:rsid w:val="000C1AF6"/>
    <w:rsid w:val="000C4570"/>
    <w:rsid w:val="000C4963"/>
    <w:rsid w:val="000C5174"/>
    <w:rsid w:val="000D7D4D"/>
    <w:rsid w:val="000E2A3D"/>
    <w:rsid w:val="000F62B1"/>
    <w:rsid w:val="000F6653"/>
    <w:rsid w:val="001002EA"/>
    <w:rsid w:val="00103D11"/>
    <w:rsid w:val="0010475C"/>
    <w:rsid w:val="00114375"/>
    <w:rsid w:val="001147AB"/>
    <w:rsid w:val="001166AC"/>
    <w:rsid w:val="00117CEC"/>
    <w:rsid w:val="00123768"/>
    <w:rsid w:val="00132B84"/>
    <w:rsid w:val="0015023F"/>
    <w:rsid w:val="0015258A"/>
    <w:rsid w:val="001525C3"/>
    <w:rsid w:val="001556E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A51CD"/>
    <w:rsid w:val="001A7EE6"/>
    <w:rsid w:val="001C07C5"/>
    <w:rsid w:val="001D006B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65780"/>
    <w:rsid w:val="002715D8"/>
    <w:rsid w:val="00271F93"/>
    <w:rsid w:val="00274414"/>
    <w:rsid w:val="00277BFA"/>
    <w:rsid w:val="00277C2E"/>
    <w:rsid w:val="002831E4"/>
    <w:rsid w:val="0028765E"/>
    <w:rsid w:val="0029547B"/>
    <w:rsid w:val="002C3B16"/>
    <w:rsid w:val="002C4E5C"/>
    <w:rsid w:val="002C55F5"/>
    <w:rsid w:val="002D4EE5"/>
    <w:rsid w:val="002E483C"/>
    <w:rsid w:val="002E6D7A"/>
    <w:rsid w:val="002F03CD"/>
    <w:rsid w:val="002F04AB"/>
    <w:rsid w:val="002F7E53"/>
    <w:rsid w:val="0030772F"/>
    <w:rsid w:val="003104F6"/>
    <w:rsid w:val="003134DF"/>
    <w:rsid w:val="00313927"/>
    <w:rsid w:val="0032020F"/>
    <w:rsid w:val="003316FA"/>
    <w:rsid w:val="00335DA1"/>
    <w:rsid w:val="00336341"/>
    <w:rsid w:val="00341409"/>
    <w:rsid w:val="00341D99"/>
    <w:rsid w:val="00351ED7"/>
    <w:rsid w:val="00357EB1"/>
    <w:rsid w:val="00365E98"/>
    <w:rsid w:val="00367AB0"/>
    <w:rsid w:val="00376362"/>
    <w:rsid w:val="00380BC3"/>
    <w:rsid w:val="003C06FA"/>
    <w:rsid w:val="003C3EA6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B6639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2EC2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2422B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2327C"/>
    <w:rsid w:val="00733A91"/>
    <w:rsid w:val="00746563"/>
    <w:rsid w:val="00753040"/>
    <w:rsid w:val="00753636"/>
    <w:rsid w:val="00756339"/>
    <w:rsid w:val="007671CB"/>
    <w:rsid w:val="00772CFF"/>
    <w:rsid w:val="007A6D40"/>
    <w:rsid w:val="007B4A2B"/>
    <w:rsid w:val="007B5610"/>
    <w:rsid w:val="007E39BF"/>
    <w:rsid w:val="007E7855"/>
    <w:rsid w:val="007E7D6D"/>
    <w:rsid w:val="007F372D"/>
    <w:rsid w:val="00801C5F"/>
    <w:rsid w:val="00815EC4"/>
    <w:rsid w:val="008161A9"/>
    <w:rsid w:val="00816935"/>
    <w:rsid w:val="008214A3"/>
    <w:rsid w:val="0083285B"/>
    <w:rsid w:val="008519E1"/>
    <w:rsid w:val="00853BF0"/>
    <w:rsid w:val="008575E4"/>
    <w:rsid w:val="00865949"/>
    <w:rsid w:val="00872EF8"/>
    <w:rsid w:val="00885300"/>
    <w:rsid w:val="008859F3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529D5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3DCD"/>
    <w:rsid w:val="009F6451"/>
    <w:rsid w:val="009F69A9"/>
    <w:rsid w:val="00A0126D"/>
    <w:rsid w:val="00A0129E"/>
    <w:rsid w:val="00A10BAB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14EE"/>
    <w:rsid w:val="00B270B9"/>
    <w:rsid w:val="00B37F2B"/>
    <w:rsid w:val="00B5496A"/>
    <w:rsid w:val="00B57950"/>
    <w:rsid w:val="00B63D38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BF65F3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11E0"/>
    <w:rsid w:val="00CB2CC5"/>
    <w:rsid w:val="00CC074F"/>
    <w:rsid w:val="00CC352F"/>
    <w:rsid w:val="00CC6442"/>
    <w:rsid w:val="00CC6B3A"/>
    <w:rsid w:val="00CC72FD"/>
    <w:rsid w:val="00CD0456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2C30"/>
    <w:rsid w:val="00D83ECE"/>
    <w:rsid w:val="00D87084"/>
    <w:rsid w:val="00DB01BC"/>
    <w:rsid w:val="00DB32CC"/>
    <w:rsid w:val="00DB56F2"/>
    <w:rsid w:val="00DB6B37"/>
    <w:rsid w:val="00DC3043"/>
    <w:rsid w:val="00DC52F3"/>
    <w:rsid w:val="00DC59F4"/>
    <w:rsid w:val="00DF12A5"/>
    <w:rsid w:val="00E0265E"/>
    <w:rsid w:val="00E03308"/>
    <w:rsid w:val="00E164E4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27BEE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E7FBD"/>
    <w:rsid w:val="00FF71E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7128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A012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126D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rsid w:val="00A0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2422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Пользователь11</cp:lastModifiedBy>
  <cp:revision>479</cp:revision>
  <cp:lastPrinted>2024-06-14T02:31:00Z</cp:lastPrinted>
  <dcterms:created xsi:type="dcterms:W3CDTF">2020-05-23T16:15:00Z</dcterms:created>
  <dcterms:modified xsi:type="dcterms:W3CDTF">2024-06-14T02:32:00Z</dcterms:modified>
</cp:coreProperties>
</file>